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1A7" w:rsidRPr="00A0131D" w:rsidRDefault="009A3C71" w:rsidP="000871A7">
      <w:pPr>
        <w:spacing w:after="0"/>
        <w:jc w:val="center"/>
        <w:rPr>
          <w:rFonts w:ascii="Arial" w:hAnsi="Arial" w:cs="Arial"/>
          <w:b/>
          <w:i/>
          <w:sz w:val="28"/>
          <w:szCs w:val="24"/>
        </w:rPr>
      </w:pPr>
      <w:r w:rsidRPr="00A0131D">
        <w:rPr>
          <w:rFonts w:ascii="Arial" w:hAnsi="Arial" w:cs="Arial"/>
          <w:b/>
          <w:i/>
          <w:sz w:val="28"/>
          <w:szCs w:val="24"/>
        </w:rPr>
        <w:t xml:space="preserve">REGULAMIN </w:t>
      </w:r>
      <w:r w:rsidR="008534EA" w:rsidRPr="00A0131D">
        <w:rPr>
          <w:rFonts w:ascii="Arial" w:hAnsi="Arial" w:cs="Arial"/>
          <w:b/>
          <w:i/>
          <w:sz w:val="28"/>
          <w:szCs w:val="24"/>
        </w:rPr>
        <w:t>KONKURS</w:t>
      </w:r>
      <w:r w:rsidRPr="00A0131D">
        <w:rPr>
          <w:rFonts w:ascii="Arial" w:hAnsi="Arial" w:cs="Arial"/>
          <w:b/>
          <w:i/>
          <w:sz w:val="28"/>
          <w:szCs w:val="24"/>
        </w:rPr>
        <w:t>U</w:t>
      </w:r>
      <w:r w:rsidR="008534EA" w:rsidRPr="00A0131D">
        <w:rPr>
          <w:rFonts w:ascii="Arial" w:hAnsi="Arial" w:cs="Arial"/>
          <w:b/>
          <w:i/>
          <w:sz w:val="28"/>
          <w:szCs w:val="24"/>
        </w:rPr>
        <w:t xml:space="preserve"> </w:t>
      </w:r>
    </w:p>
    <w:p w:rsidR="000871A7" w:rsidRPr="00A0131D" w:rsidRDefault="008534EA" w:rsidP="000871A7">
      <w:pPr>
        <w:spacing w:after="0"/>
        <w:jc w:val="center"/>
        <w:rPr>
          <w:rFonts w:ascii="Arial" w:hAnsi="Arial" w:cs="Arial"/>
          <w:b/>
          <w:i/>
          <w:sz w:val="28"/>
          <w:szCs w:val="24"/>
        </w:rPr>
      </w:pPr>
      <w:r w:rsidRPr="00A0131D">
        <w:rPr>
          <w:rFonts w:ascii="Arial" w:hAnsi="Arial" w:cs="Arial"/>
          <w:b/>
          <w:i/>
          <w:sz w:val="28"/>
          <w:szCs w:val="24"/>
        </w:rPr>
        <w:t>NA</w:t>
      </w:r>
      <w:r w:rsidR="009A3C71" w:rsidRPr="00A0131D">
        <w:rPr>
          <w:rFonts w:ascii="Arial" w:hAnsi="Arial" w:cs="Arial"/>
          <w:b/>
          <w:i/>
          <w:sz w:val="28"/>
          <w:szCs w:val="24"/>
        </w:rPr>
        <w:t xml:space="preserve"> OPRACOWANIE </w:t>
      </w:r>
      <w:r w:rsidRPr="00A0131D">
        <w:rPr>
          <w:rFonts w:ascii="Arial" w:hAnsi="Arial" w:cs="Arial"/>
          <w:b/>
          <w:i/>
          <w:sz w:val="28"/>
          <w:szCs w:val="24"/>
        </w:rPr>
        <w:t>PROJEKT</w:t>
      </w:r>
      <w:r w:rsidR="009A3C71" w:rsidRPr="00A0131D">
        <w:rPr>
          <w:rFonts w:ascii="Arial" w:hAnsi="Arial" w:cs="Arial"/>
          <w:b/>
          <w:i/>
          <w:sz w:val="28"/>
          <w:szCs w:val="24"/>
        </w:rPr>
        <w:t>U</w:t>
      </w:r>
      <w:r w:rsidR="000871A7" w:rsidRPr="00A0131D">
        <w:rPr>
          <w:rFonts w:ascii="Arial" w:hAnsi="Arial" w:cs="Arial"/>
          <w:b/>
          <w:i/>
          <w:sz w:val="28"/>
          <w:szCs w:val="24"/>
        </w:rPr>
        <w:t xml:space="preserve"> ŁAWKI NIEPODLEGŁOŚCI – </w:t>
      </w:r>
    </w:p>
    <w:p w:rsidR="000871A7" w:rsidRPr="00A0131D" w:rsidRDefault="000871A7" w:rsidP="000871A7">
      <w:pPr>
        <w:spacing w:after="0"/>
        <w:jc w:val="center"/>
        <w:rPr>
          <w:rFonts w:ascii="Arial" w:hAnsi="Arial" w:cs="Arial"/>
          <w:b/>
          <w:i/>
          <w:sz w:val="28"/>
          <w:szCs w:val="24"/>
        </w:rPr>
      </w:pPr>
      <w:r w:rsidRPr="00A0131D">
        <w:rPr>
          <w:rFonts w:ascii="Arial" w:hAnsi="Arial" w:cs="Arial"/>
          <w:b/>
          <w:i/>
          <w:sz w:val="28"/>
          <w:szCs w:val="24"/>
        </w:rPr>
        <w:t xml:space="preserve">ŁAWKI POMNIKOWEJ UPAMIĘTNIAJĄCEJ </w:t>
      </w:r>
    </w:p>
    <w:p w:rsidR="00620424" w:rsidRPr="00A0131D" w:rsidRDefault="000871A7" w:rsidP="000871A7">
      <w:pPr>
        <w:spacing w:after="0"/>
        <w:jc w:val="center"/>
        <w:rPr>
          <w:rFonts w:ascii="Arial" w:hAnsi="Arial" w:cs="Arial"/>
          <w:b/>
          <w:i/>
          <w:sz w:val="28"/>
          <w:szCs w:val="24"/>
        </w:rPr>
      </w:pPr>
      <w:r w:rsidRPr="00A0131D">
        <w:rPr>
          <w:rFonts w:ascii="Arial" w:hAnsi="Arial" w:cs="Arial"/>
          <w:b/>
          <w:i/>
          <w:sz w:val="28"/>
          <w:szCs w:val="24"/>
        </w:rPr>
        <w:t>100. ROCZNICĘ ODZYSKANIA PRZEZ POLSKĘ NIEPODLEGŁOŚCI</w:t>
      </w:r>
      <w:r w:rsidR="008534EA" w:rsidRPr="00A0131D">
        <w:rPr>
          <w:rFonts w:ascii="Arial" w:hAnsi="Arial" w:cs="Arial"/>
          <w:b/>
          <w:i/>
          <w:sz w:val="28"/>
          <w:szCs w:val="24"/>
        </w:rPr>
        <w:t xml:space="preserve"> </w:t>
      </w:r>
    </w:p>
    <w:p w:rsidR="008534EA" w:rsidRDefault="008534EA" w:rsidP="008534EA">
      <w:pPr>
        <w:spacing w:after="0"/>
        <w:jc w:val="center"/>
        <w:rPr>
          <w:rFonts w:ascii="Arial" w:hAnsi="Arial" w:cs="Arial"/>
          <w:sz w:val="24"/>
          <w:szCs w:val="24"/>
        </w:rPr>
      </w:pPr>
    </w:p>
    <w:p w:rsidR="00A0131D" w:rsidRDefault="00A0131D" w:rsidP="008534EA">
      <w:pPr>
        <w:spacing w:after="0"/>
        <w:jc w:val="center"/>
        <w:rPr>
          <w:rFonts w:ascii="Arial" w:hAnsi="Arial" w:cs="Arial"/>
          <w:sz w:val="24"/>
          <w:szCs w:val="24"/>
        </w:rPr>
      </w:pPr>
    </w:p>
    <w:p w:rsidR="00A0131D" w:rsidRPr="00A0131D" w:rsidRDefault="00A0131D" w:rsidP="008534EA">
      <w:pPr>
        <w:spacing w:after="0"/>
        <w:jc w:val="center"/>
        <w:rPr>
          <w:rFonts w:ascii="Arial" w:hAnsi="Arial" w:cs="Arial"/>
          <w:sz w:val="24"/>
          <w:szCs w:val="24"/>
        </w:rPr>
      </w:pPr>
    </w:p>
    <w:p w:rsidR="009A3C71" w:rsidRPr="00A0131D" w:rsidRDefault="001E0DB2" w:rsidP="00DD2C16">
      <w:pPr>
        <w:spacing w:before="240" w:after="360"/>
        <w:jc w:val="center"/>
        <w:rPr>
          <w:rFonts w:ascii="Arial" w:hAnsi="Arial" w:cs="Arial"/>
          <w:b/>
          <w:sz w:val="24"/>
          <w:szCs w:val="24"/>
        </w:rPr>
      </w:pPr>
      <w:r w:rsidRPr="00A0131D">
        <w:rPr>
          <w:rFonts w:ascii="Arial" w:hAnsi="Arial" w:cs="Arial"/>
          <w:b/>
          <w:sz w:val="24"/>
          <w:szCs w:val="24"/>
        </w:rPr>
        <w:t xml:space="preserve">ROZDZIAŁ I – </w:t>
      </w:r>
      <w:r w:rsidR="00B633C3" w:rsidRPr="00A0131D">
        <w:rPr>
          <w:rFonts w:ascii="Arial" w:hAnsi="Arial" w:cs="Arial"/>
          <w:b/>
          <w:sz w:val="24"/>
          <w:szCs w:val="24"/>
        </w:rPr>
        <w:t>Informacje</w:t>
      </w:r>
      <w:r w:rsidR="000871A7" w:rsidRPr="00A0131D">
        <w:rPr>
          <w:rFonts w:ascii="Arial" w:hAnsi="Arial" w:cs="Arial"/>
          <w:b/>
          <w:sz w:val="24"/>
          <w:szCs w:val="24"/>
        </w:rPr>
        <w:t xml:space="preserve"> ogólne</w:t>
      </w:r>
    </w:p>
    <w:p w:rsidR="000871A7" w:rsidRPr="00A0131D" w:rsidRDefault="000871A7" w:rsidP="000871A7">
      <w:pPr>
        <w:pStyle w:val="Akapitzlist"/>
        <w:numPr>
          <w:ilvl w:val="0"/>
          <w:numId w:val="1"/>
        </w:numPr>
        <w:spacing w:before="120" w:after="0"/>
        <w:ind w:left="284" w:hanging="284"/>
        <w:contextualSpacing w:val="0"/>
        <w:jc w:val="both"/>
        <w:rPr>
          <w:rFonts w:ascii="Arial" w:hAnsi="Arial" w:cs="Arial"/>
          <w:b/>
          <w:sz w:val="24"/>
          <w:szCs w:val="24"/>
        </w:rPr>
      </w:pPr>
      <w:r w:rsidRPr="00A0131D">
        <w:rPr>
          <w:rFonts w:ascii="Arial" w:hAnsi="Arial" w:cs="Arial"/>
          <w:b/>
          <w:sz w:val="24"/>
          <w:szCs w:val="24"/>
        </w:rPr>
        <w:t>Cel Konkursu</w:t>
      </w:r>
    </w:p>
    <w:p w:rsidR="000871A7" w:rsidRPr="00A0131D" w:rsidRDefault="000871A7" w:rsidP="000871A7">
      <w:pPr>
        <w:spacing w:before="120" w:after="0"/>
        <w:jc w:val="both"/>
        <w:rPr>
          <w:rFonts w:ascii="Arial" w:hAnsi="Arial" w:cs="Arial"/>
          <w:sz w:val="24"/>
          <w:szCs w:val="24"/>
        </w:rPr>
      </w:pPr>
      <w:r w:rsidRPr="00A0131D">
        <w:rPr>
          <w:rFonts w:ascii="Arial" w:hAnsi="Arial" w:cs="Arial"/>
          <w:sz w:val="24"/>
          <w:szCs w:val="24"/>
        </w:rPr>
        <w:t xml:space="preserve">Celem konkursu jest wyłonienie najlepszego projektu </w:t>
      </w:r>
      <w:r w:rsidRPr="00E8347D">
        <w:rPr>
          <w:rFonts w:ascii="Arial" w:hAnsi="Arial" w:cs="Arial"/>
          <w:i/>
          <w:sz w:val="24"/>
          <w:szCs w:val="24"/>
        </w:rPr>
        <w:t>Ławki</w:t>
      </w:r>
      <w:r w:rsidR="00E8347D">
        <w:rPr>
          <w:rFonts w:ascii="Arial" w:hAnsi="Arial" w:cs="Arial"/>
          <w:i/>
          <w:sz w:val="24"/>
          <w:szCs w:val="24"/>
        </w:rPr>
        <w:t xml:space="preserve"> </w:t>
      </w:r>
      <w:r w:rsidRPr="00E8347D">
        <w:rPr>
          <w:rFonts w:ascii="Arial" w:hAnsi="Arial" w:cs="Arial"/>
          <w:i/>
          <w:sz w:val="24"/>
          <w:szCs w:val="24"/>
        </w:rPr>
        <w:t>Niepodległości</w:t>
      </w:r>
      <w:r w:rsidRPr="00A0131D">
        <w:rPr>
          <w:rFonts w:ascii="Arial" w:hAnsi="Arial" w:cs="Arial"/>
          <w:sz w:val="24"/>
          <w:szCs w:val="24"/>
        </w:rPr>
        <w:t xml:space="preserve"> – ławki pomnikowej łączącej uniwersalny przekaz uczczenia 100-lecia odzyskania Niepodległości pr</w:t>
      </w:r>
      <w:r w:rsidR="00EA6694">
        <w:rPr>
          <w:rFonts w:ascii="Arial" w:hAnsi="Arial" w:cs="Arial"/>
          <w:sz w:val="24"/>
          <w:szCs w:val="24"/>
        </w:rPr>
        <w:t>zez Polskę oraz upamiętniającej</w:t>
      </w:r>
      <w:r w:rsidRPr="00A0131D">
        <w:rPr>
          <w:rFonts w:ascii="Arial" w:hAnsi="Arial" w:cs="Arial"/>
          <w:sz w:val="24"/>
          <w:szCs w:val="24"/>
        </w:rPr>
        <w:t xml:space="preserve"> tradycję, sławę i chwałę oręża polskiego.</w:t>
      </w:r>
    </w:p>
    <w:p w:rsidR="000871A7" w:rsidRPr="00A0131D" w:rsidRDefault="000871A7" w:rsidP="000871A7">
      <w:pPr>
        <w:spacing w:before="120" w:after="0"/>
        <w:jc w:val="both"/>
        <w:rPr>
          <w:rFonts w:ascii="Arial" w:hAnsi="Arial" w:cs="Arial"/>
          <w:sz w:val="24"/>
          <w:szCs w:val="24"/>
        </w:rPr>
      </w:pPr>
    </w:p>
    <w:p w:rsidR="001C0F1D" w:rsidRPr="00A0131D" w:rsidRDefault="009A3C71" w:rsidP="001A5068">
      <w:pPr>
        <w:pStyle w:val="Akapitzlist"/>
        <w:numPr>
          <w:ilvl w:val="0"/>
          <w:numId w:val="1"/>
        </w:numPr>
        <w:spacing w:before="120" w:after="0"/>
        <w:ind w:left="284" w:hanging="284"/>
        <w:contextualSpacing w:val="0"/>
        <w:jc w:val="both"/>
        <w:rPr>
          <w:rFonts w:ascii="Arial" w:hAnsi="Arial" w:cs="Arial"/>
          <w:b/>
          <w:sz w:val="24"/>
          <w:szCs w:val="24"/>
        </w:rPr>
      </w:pPr>
      <w:r w:rsidRPr="00A0131D">
        <w:rPr>
          <w:rFonts w:ascii="Arial" w:hAnsi="Arial" w:cs="Arial"/>
          <w:b/>
          <w:sz w:val="24"/>
          <w:szCs w:val="24"/>
        </w:rPr>
        <w:t xml:space="preserve">Organizator Konkursu </w:t>
      </w:r>
    </w:p>
    <w:p w:rsidR="00C66574" w:rsidRPr="00A0131D" w:rsidRDefault="001C0F1D" w:rsidP="00C66574">
      <w:pPr>
        <w:pStyle w:val="Akapitzlist"/>
        <w:spacing w:before="120" w:after="0"/>
        <w:ind w:left="0"/>
        <w:contextualSpacing w:val="0"/>
        <w:jc w:val="both"/>
        <w:rPr>
          <w:rFonts w:ascii="Arial" w:hAnsi="Arial" w:cs="Arial"/>
          <w:sz w:val="24"/>
          <w:szCs w:val="24"/>
        </w:rPr>
      </w:pPr>
      <w:r w:rsidRPr="00A0131D">
        <w:rPr>
          <w:rFonts w:ascii="Arial" w:hAnsi="Arial" w:cs="Arial"/>
          <w:sz w:val="24"/>
          <w:szCs w:val="24"/>
        </w:rPr>
        <w:t xml:space="preserve">Organizatorem Konkursu </w:t>
      </w:r>
      <w:r w:rsidR="009A3C71" w:rsidRPr="00A0131D">
        <w:rPr>
          <w:rFonts w:ascii="Arial" w:hAnsi="Arial" w:cs="Arial"/>
          <w:sz w:val="24"/>
          <w:szCs w:val="24"/>
        </w:rPr>
        <w:t>jest Minister Obrony Narodowej</w:t>
      </w:r>
      <w:r w:rsidRPr="00A0131D">
        <w:rPr>
          <w:rFonts w:ascii="Arial" w:hAnsi="Arial" w:cs="Arial"/>
          <w:sz w:val="24"/>
          <w:szCs w:val="24"/>
        </w:rPr>
        <w:t xml:space="preserve"> (</w:t>
      </w:r>
      <w:r w:rsidR="001E0DB2" w:rsidRPr="00A0131D">
        <w:rPr>
          <w:rFonts w:ascii="Arial" w:hAnsi="Arial" w:cs="Arial"/>
          <w:sz w:val="24"/>
          <w:szCs w:val="24"/>
        </w:rPr>
        <w:t>O</w:t>
      </w:r>
      <w:r w:rsidRPr="00A0131D">
        <w:rPr>
          <w:rFonts w:ascii="Arial" w:hAnsi="Arial" w:cs="Arial"/>
          <w:sz w:val="24"/>
          <w:szCs w:val="24"/>
        </w:rPr>
        <w:t>rganizator)</w:t>
      </w:r>
      <w:r w:rsidR="009A3C71" w:rsidRPr="00A0131D">
        <w:rPr>
          <w:rFonts w:ascii="Arial" w:hAnsi="Arial" w:cs="Arial"/>
          <w:sz w:val="24"/>
          <w:szCs w:val="24"/>
        </w:rPr>
        <w:t>, w imieniu którego procedurę konkursową przeprowadza Dyrektor Departamentu Edukacji, Kultury i Dziedzictwa</w:t>
      </w:r>
      <w:r w:rsidR="00697385" w:rsidRPr="00A0131D">
        <w:rPr>
          <w:rFonts w:ascii="Arial" w:hAnsi="Arial" w:cs="Arial"/>
          <w:sz w:val="24"/>
          <w:szCs w:val="24"/>
        </w:rPr>
        <w:t xml:space="preserve"> </w:t>
      </w:r>
      <w:r w:rsidR="009A3C71" w:rsidRPr="00A0131D">
        <w:rPr>
          <w:rFonts w:ascii="Arial" w:hAnsi="Arial" w:cs="Arial"/>
          <w:sz w:val="24"/>
          <w:szCs w:val="24"/>
        </w:rPr>
        <w:t>Ministerstwa Obrony Narodowej</w:t>
      </w:r>
      <w:r w:rsidR="009C1443" w:rsidRPr="00A0131D">
        <w:rPr>
          <w:rFonts w:ascii="Arial" w:hAnsi="Arial" w:cs="Arial"/>
          <w:sz w:val="24"/>
          <w:szCs w:val="24"/>
        </w:rPr>
        <w:t xml:space="preserve"> </w:t>
      </w:r>
      <w:r w:rsidR="00697385" w:rsidRPr="00A0131D">
        <w:rPr>
          <w:rFonts w:ascii="Arial" w:hAnsi="Arial" w:cs="Arial"/>
          <w:sz w:val="24"/>
          <w:szCs w:val="24"/>
        </w:rPr>
        <w:t>(</w:t>
      </w:r>
      <w:proofErr w:type="spellStart"/>
      <w:r w:rsidR="00697385" w:rsidRPr="00A0131D">
        <w:rPr>
          <w:rFonts w:ascii="Arial" w:hAnsi="Arial" w:cs="Arial"/>
          <w:sz w:val="24"/>
          <w:szCs w:val="24"/>
        </w:rPr>
        <w:t>DEKiD</w:t>
      </w:r>
      <w:proofErr w:type="spellEnd"/>
      <w:r w:rsidR="00697385" w:rsidRPr="00A0131D">
        <w:rPr>
          <w:rFonts w:ascii="Arial" w:hAnsi="Arial" w:cs="Arial"/>
          <w:sz w:val="24"/>
          <w:szCs w:val="24"/>
        </w:rPr>
        <w:t>)</w:t>
      </w:r>
      <w:r w:rsidR="00211C95" w:rsidRPr="00A0131D">
        <w:rPr>
          <w:rFonts w:ascii="Arial" w:hAnsi="Arial" w:cs="Arial"/>
          <w:sz w:val="24"/>
          <w:szCs w:val="24"/>
        </w:rPr>
        <w:t>.</w:t>
      </w:r>
      <w:r w:rsidR="009A3C71" w:rsidRPr="00A0131D">
        <w:rPr>
          <w:rFonts w:ascii="Arial" w:hAnsi="Arial" w:cs="Arial"/>
          <w:sz w:val="24"/>
          <w:szCs w:val="24"/>
        </w:rPr>
        <w:t xml:space="preserve"> </w:t>
      </w:r>
    </w:p>
    <w:p w:rsidR="000871A7" w:rsidRPr="00A0131D" w:rsidRDefault="000871A7" w:rsidP="00C66574">
      <w:pPr>
        <w:pStyle w:val="Akapitzlist"/>
        <w:spacing w:before="120" w:after="0"/>
        <w:ind w:left="0"/>
        <w:contextualSpacing w:val="0"/>
        <w:jc w:val="both"/>
        <w:rPr>
          <w:rFonts w:ascii="Arial" w:hAnsi="Arial" w:cs="Arial"/>
          <w:sz w:val="24"/>
          <w:szCs w:val="24"/>
        </w:rPr>
      </w:pPr>
    </w:p>
    <w:p w:rsidR="00C66574" w:rsidRPr="00A0131D" w:rsidRDefault="00BD2370" w:rsidP="00C66574">
      <w:pPr>
        <w:pStyle w:val="Akapitzlist"/>
        <w:numPr>
          <w:ilvl w:val="0"/>
          <w:numId w:val="1"/>
        </w:numPr>
        <w:spacing w:before="120" w:after="0"/>
        <w:ind w:left="284" w:hanging="284"/>
        <w:contextualSpacing w:val="0"/>
        <w:jc w:val="both"/>
        <w:rPr>
          <w:rFonts w:ascii="Arial" w:hAnsi="Arial" w:cs="Arial"/>
          <w:b/>
          <w:sz w:val="24"/>
          <w:szCs w:val="24"/>
        </w:rPr>
      </w:pPr>
      <w:r>
        <w:rPr>
          <w:rFonts w:ascii="Arial" w:hAnsi="Arial" w:cs="Arial"/>
          <w:b/>
          <w:sz w:val="24"/>
          <w:szCs w:val="24"/>
        </w:rPr>
        <w:t>P</w:t>
      </w:r>
      <w:r w:rsidRPr="00A0131D">
        <w:rPr>
          <w:rFonts w:ascii="Arial" w:hAnsi="Arial" w:cs="Arial"/>
          <w:b/>
          <w:sz w:val="24"/>
          <w:szCs w:val="24"/>
        </w:rPr>
        <w:t>odstawy prawne</w:t>
      </w:r>
      <w:r w:rsidRPr="00A0131D">
        <w:rPr>
          <w:rFonts w:ascii="Arial" w:hAnsi="Arial" w:cs="Arial"/>
          <w:sz w:val="24"/>
          <w:szCs w:val="24"/>
        </w:rPr>
        <w:t xml:space="preserve"> </w:t>
      </w:r>
    </w:p>
    <w:p w:rsidR="00C66574" w:rsidRPr="00A0131D" w:rsidRDefault="00C66574" w:rsidP="00C66574">
      <w:pPr>
        <w:spacing w:after="0"/>
        <w:jc w:val="both"/>
        <w:rPr>
          <w:rFonts w:ascii="Arial" w:hAnsi="Arial" w:cs="Arial"/>
          <w:sz w:val="24"/>
          <w:szCs w:val="24"/>
        </w:rPr>
      </w:pPr>
      <w:r w:rsidRPr="00A0131D">
        <w:rPr>
          <w:rFonts w:ascii="Arial" w:hAnsi="Arial" w:cs="Arial"/>
          <w:sz w:val="24"/>
          <w:szCs w:val="24"/>
        </w:rPr>
        <w:t>Konkurs przeprowadza się w oparciu o:</w:t>
      </w:r>
    </w:p>
    <w:p w:rsidR="00C66574" w:rsidRPr="00A0131D" w:rsidRDefault="00833829" w:rsidP="00C66574">
      <w:pPr>
        <w:pStyle w:val="Akapitzlist"/>
        <w:numPr>
          <w:ilvl w:val="0"/>
          <w:numId w:val="19"/>
        </w:numPr>
        <w:ind w:left="284" w:hanging="284"/>
        <w:rPr>
          <w:rFonts w:ascii="Arial" w:hAnsi="Arial" w:cs="Arial"/>
          <w:sz w:val="24"/>
          <w:szCs w:val="24"/>
        </w:rPr>
      </w:pPr>
      <w:r w:rsidRPr="00A0131D">
        <w:rPr>
          <w:rFonts w:ascii="Arial" w:hAnsi="Arial" w:cs="Arial"/>
          <w:sz w:val="24"/>
          <w:szCs w:val="24"/>
        </w:rPr>
        <w:t>u</w:t>
      </w:r>
      <w:r w:rsidR="00C66574" w:rsidRPr="00A0131D">
        <w:rPr>
          <w:rFonts w:ascii="Arial" w:hAnsi="Arial" w:cs="Arial"/>
          <w:sz w:val="24"/>
          <w:szCs w:val="24"/>
        </w:rPr>
        <w:t>stawę z dnia 23</w:t>
      </w:r>
      <w:r w:rsidR="00466B9F" w:rsidRPr="00A0131D">
        <w:rPr>
          <w:rFonts w:ascii="Arial" w:hAnsi="Arial" w:cs="Arial"/>
          <w:sz w:val="24"/>
          <w:szCs w:val="24"/>
        </w:rPr>
        <w:t xml:space="preserve"> </w:t>
      </w:r>
      <w:r w:rsidR="005D3F2B" w:rsidRPr="00A0131D">
        <w:rPr>
          <w:rFonts w:ascii="Arial" w:hAnsi="Arial" w:cs="Arial"/>
          <w:sz w:val="24"/>
          <w:szCs w:val="24"/>
        </w:rPr>
        <w:t>k</w:t>
      </w:r>
      <w:r w:rsidR="00466B9F" w:rsidRPr="00A0131D">
        <w:rPr>
          <w:rFonts w:ascii="Arial" w:hAnsi="Arial" w:cs="Arial"/>
          <w:sz w:val="24"/>
          <w:szCs w:val="24"/>
        </w:rPr>
        <w:t xml:space="preserve">wietnia </w:t>
      </w:r>
      <w:r w:rsidR="00C66574" w:rsidRPr="00A0131D">
        <w:rPr>
          <w:rFonts w:ascii="Arial" w:hAnsi="Arial" w:cs="Arial"/>
          <w:sz w:val="24"/>
          <w:szCs w:val="24"/>
        </w:rPr>
        <w:t>1964 r. Kodeks cywilny</w:t>
      </w:r>
      <w:r w:rsidRPr="00A0131D">
        <w:rPr>
          <w:rFonts w:ascii="Arial" w:hAnsi="Arial" w:cs="Arial"/>
          <w:sz w:val="24"/>
          <w:szCs w:val="24"/>
        </w:rPr>
        <w:t xml:space="preserve"> (Dz. U. z 2017 r. poz. 459</w:t>
      </w:r>
      <w:r w:rsidR="008C4098">
        <w:rPr>
          <w:rFonts w:ascii="Arial" w:hAnsi="Arial" w:cs="Arial"/>
          <w:sz w:val="24"/>
          <w:szCs w:val="24"/>
        </w:rPr>
        <w:t xml:space="preserve">, </w:t>
      </w:r>
      <w:r w:rsidR="008C4098">
        <w:rPr>
          <w:rFonts w:ascii="Arial" w:hAnsi="Arial" w:cs="Arial"/>
          <w:sz w:val="24"/>
          <w:szCs w:val="24"/>
        </w:rPr>
        <w:br/>
        <w:t xml:space="preserve">z </w:t>
      </w:r>
      <w:proofErr w:type="spellStart"/>
      <w:r w:rsidR="008C4098">
        <w:rPr>
          <w:rFonts w:ascii="Arial" w:hAnsi="Arial" w:cs="Arial"/>
          <w:sz w:val="24"/>
          <w:szCs w:val="24"/>
        </w:rPr>
        <w:t>późn</w:t>
      </w:r>
      <w:proofErr w:type="spellEnd"/>
      <w:r w:rsidR="008C4098">
        <w:rPr>
          <w:rFonts w:ascii="Arial" w:hAnsi="Arial" w:cs="Arial"/>
          <w:sz w:val="24"/>
          <w:szCs w:val="24"/>
        </w:rPr>
        <w:t>. zm.</w:t>
      </w:r>
      <w:r w:rsidR="00C66574" w:rsidRPr="00A0131D">
        <w:rPr>
          <w:rFonts w:ascii="Arial" w:hAnsi="Arial" w:cs="Arial"/>
          <w:sz w:val="24"/>
          <w:szCs w:val="24"/>
        </w:rPr>
        <w:t>),</w:t>
      </w:r>
    </w:p>
    <w:p w:rsidR="00CF132E" w:rsidRPr="00A0131D" w:rsidRDefault="00CF132E" w:rsidP="00C66574">
      <w:pPr>
        <w:pStyle w:val="Akapitzlist"/>
        <w:numPr>
          <w:ilvl w:val="0"/>
          <w:numId w:val="19"/>
        </w:numPr>
        <w:ind w:left="284" w:hanging="284"/>
        <w:rPr>
          <w:rFonts w:ascii="Arial" w:hAnsi="Arial" w:cs="Arial"/>
          <w:sz w:val="24"/>
          <w:szCs w:val="24"/>
        </w:rPr>
      </w:pPr>
      <w:r w:rsidRPr="00A0131D">
        <w:rPr>
          <w:rFonts w:ascii="Arial" w:hAnsi="Arial" w:cs="Arial"/>
          <w:sz w:val="24"/>
          <w:szCs w:val="24"/>
        </w:rPr>
        <w:t>ustawę z dnia 27 sierpnia 2009 r. o fina</w:t>
      </w:r>
      <w:r w:rsidR="008C4098">
        <w:rPr>
          <w:rFonts w:ascii="Arial" w:hAnsi="Arial" w:cs="Arial"/>
          <w:sz w:val="24"/>
          <w:szCs w:val="24"/>
        </w:rPr>
        <w:t>nsach publicznych (Dz. U. z 2017 r. poz. 2077</w:t>
      </w:r>
      <w:r w:rsidRPr="00A0131D">
        <w:rPr>
          <w:rFonts w:ascii="Arial" w:hAnsi="Arial" w:cs="Arial"/>
          <w:sz w:val="24"/>
          <w:szCs w:val="24"/>
        </w:rPr>
        <w:t>),</w:t>
      </w:r>
    </w:p>
    <w:p w:rsidR="00C66574" w:rsidRPr="00A0131D" w:rsidRDefault="00833829" w:rsidP="00C66574">
      <w:pPr>
        <w:pStyle w:val="Akapitzlist"/>
        <w:numPr>
          <w:ilvl w:val="0"/>
          <w:numId w:val="19"/>
        </w:numPr>
        <w:spacing w:before="120" w:after="0"/>
        <w:ind w:left="284" w:hanging="284"/>
        <w:jc w:val="both"/>
        <w:rPr>
          <w:rFonts w:ascii="Arial" w:hAnsi="Arial" w:cs="Arial"/>
          <w:sz w:val="24"/>
          <w:szCs w:val="24"/>
        </w:rPr>
      </w:pPr>
      <w:r w:rsidRPr="00A0131D">
        <w:rPr>
          <w:rFonts w:ascii="Arial" w:hAnsi="Arial" w:cs="Arial"/>
          <w:sz w:val="24"/>
          <w:szCs w:val="24"/>
        </w:rPr>
        <w:t>u</w:t>
      </w:r>
      <w:r w:rsidR="00466B9F" w:rsidRPr="00A0131D">
        <w:rPr>
          <w:rFonts w:ascii="Arial" w:hAnsi="Arial" w:cs="Arial"/>
          <w:sz w:val="24"/>
          <w:szCs w:val="24"/>
        </w:rPr>
        <w:t xml:space="preserve">stawę z dnia </w:t>
      </w:r>
      <w:r w:rsidR="00C66574" w:rsidRPr="00A0131D">
        <w:rPr>
          <w:rFonts w:ascii="Arial" w:hAnsi="Arial" w:cs="Arial"/>
          <w:sz w:val="24"/>
          <w:szCs w:val="24"/>
        </w:rPr>
        <w:t xml:space="preserve">4 lutego 1994 r. </w:t>
      </w:r>
      <w:r w:rsidR="00466B9F" w:rsidRPr="00A0131D">
        <w:rPr>
          <w:rFonts w:ascii="Arial" w:hAnsi="Arial" w:cs="Arial"/>
          <w:sz w:val="24"/>
          <w:szCs w:val="24"/>
        </w:rPr>
        <w:t>o</w:t>
      </w:r>
      <w:r w:rsidR="00C66574" w:rsidRPr="00A0131D">
        <w:rPr>
          <w:rFonts w:ascii="Arial" w:hAnsi="Arial" w:cs="Arial"/>
          <w:sz w:val="24"/>
          <w:szCs w:val="24"/>
        </w:rPr>
        <w:t xml:space="preserve"> prawie autorskim i prawach pokrewnych (Dz. U. z 20</w:t>
      </w:r>
      <w:r w:rsidRPr="00A0131D">
        <w:rPr>
          <w:rFonts w:ascii="Arial" w:hAnsi="Arial" w:cs="Arial"/>
          <w:sz w:val="24"/>
          <w:szCs w:val="24"/>
        </w:rPr>
        <w:t>17</w:t>
      </w:r>
      <w:r w:rsidR="00C66574" w:rsidRPr="00A0131D">
        <w:rPr>
          <w:rFonts w:ascii="Arial" w:hAnsi="Arial" w:cs="Arial"/>
          <w:sz w:val="24"/>
          <w:szCs w:val="24"/>
        </w:rPr>
        <w:t xml:space="preserve"> r. poz. </w:t>
      </w:r>
      <w:r w:rsidRPr="00A0131D">
        <w:rPr>
          <w:rFonts w:ascii="Arial" w:hAnsi="Arial" w:cs="Arial"/>
          <w:sz w:val="24"/>
          <w:szCs w:val="24"/>
        </w:rPr>
        <w:t>880</w:t>
      </w:r>
      <w:r w:rsidR="008C4098">
        <w:rPr>
          <w:rFonts w:ascii="Arial" w:hAnsi="Arial" w:cs="Arial"/>
          <w:sz w:val="24"/>
          <w:szCs w:val="24"/>
        </w:rPr>
        <w:t>,</w:t>
      </w:r>
      <w:r w:rsidR="008C4098" w:rsidRPr="008C4098">
        <w:rPr>
          <w:rFonts w:ascii="Arial" w:hAnsi="Arial" w:cs="Arial"/>
          <w:sz w:val="24"/>
          <w:szCs w:val="24"/>
        </w:rPr>
        <w:t xml:space="preserve"> </w:t>
      </w:r>
      <w:r w:rsidR="008C4098">
        <w:rPr>
          <w:rFonts w:ascii="Arial" w:hAnsi="Arial" w:cs="Arial"/>
          <w:sz w:val="24"/>
          <w:szCs w:val="24"/>
        </w:rPr>
        <w:t xml:space="preserve">z </w:t>
      </w:r>
      <w:proofErr w:type="spellStart"/>
      <w:r w:rsidR="008C4098">
        <w:rPr>
          <w:rFonts w:ascii="Arial" w:hAnsi="Arial" w:cs="Arial"/>
          <w:sz w:val="24"/>
          <w:szCs w:val="24"/>
        </w:rPr>
        <w:t>późn</w:t>
      </w:r>
      <w:proofErr w:type="spellEnd"/>
      <w:r w:rsidR="008C4098">
        <w:rPr>
          <w:rFonts w:ascii="Arial" w:hAnsi="Arial" w:cs="Arial"/>
          <w:sz w:val="24"/>
          <w:szCs w:val="24"/>
        </w:rPr>
        <w:t>. zm.</w:t>
      </w:r>
      <w:r w:rsidR="00C66574" w:rsidRPr="00A0131D">
        <w:rPr>
          <w:rFonts w:ascii="Arial" w:hAnsi="Arial" w:cs="Arial"/>
          <w:sz w:val="24"/>
          <w:szCs w:val="24"/>
        </w:rPr>
        <w:t>)</w:t>
      </w:r>
      <w:r w:rsidR="00DE73DB" w:rsidRPr="00A0131D">
        <w:rPr>
          <w:rFonts w:ascii="Arial" w:hAnsi="Arial" w:cs="Arial"/>
          <w:sz w:val="24"/>
          <w:szCs w:val="24"/>
        </w:rPr>
        <w:t>,</w:t>
      </w:r>
    </w:p>
    <w:p w:rsidR="00833829" w:rsidRPr="00A0131D" w:rsidRDefault="00B633C3" w:rsidP="00B633C3">
      <w:pPr>
        <w:pStyle w:val="Akapitzlist"/>
        <w:numPr>
          <w:ilvl w:val="0"/>
          <w:numId w:val="19"/>
        </w:numPr>
        <w:spacing w:before="120" w:after="0"/>
        <w:ind w:left="284" w:hanging="284"/>
        <w:jc w:val="both"/>
        <w:rPr>
          <w:rFonts w:ascii="Arial" w:hAnsi="Arial" w:cs="Arial"/>
          <w:sz w:val="24"/>
          <w:szCs w:val="24"/>
        </w:rPr>
      </w:pPr>
      <w:r w:rsidRPr="00A0131D">
        <w:rPr>
          <w:rFonts w:ascii="Arial" w:hAnsi="Arial" w:cs="Arial"/>
          <w:sz w:val="24"/>
          <w:szCs w:val="24"/>
        </w:rPr>
        <w:t xml:space="preserve">„Koncepcję Programu </w:t>
      </w:r>
      <w:r w:rsidRPr="00A0131D">
        <w:rPr>
          <w:rFonts w:ascii="Arial" w:hAnsi="Arial" w:cs="Arial"/>
          <w:i/>
          <w:sz w:val="24"/>
          <w:szCs w:val="24"/>
        </w:rPr>
        <w:t>Ławka Niepodległości</w:t>
      </w:r>
      <w:r w:rsidRPr="00A0131D">
        <w:rPr>
          <w:rFonts w:ascii="Arial" w:hAnsi="Arial" w:cs="Arial"/>
          <w:sz w:val="24"/>
          <w:szCs w:val="24"/>
        </w:rPr>
        <w:t xml:space="preserve"> upamiętniającego 100. rocznicę odzyskania przez Polskę Niepodległości”, </w:t>
      </w:r>
      <w:r w:rsidR="00833829" w:rsidRPr="00A0131D">
        <w:rPr>
          <w:rFonts w:ascii="Arial" w:hAnsi="Arial" w:cs="Arial"/>
          <w:sz w:val="24"/>
          <w:szCs w:val="24"/>
        </w:rPr>
        <w:t>zatwierdzoną przez Organizatora</w:t>
      </w:r>
      <w:r w:rsidR="00DE73DB" w:rsidRPr="00A0131D">
        <w:rPr>
          <w:rFonts w:ascii="Arial" w:hAnsi="Arial" w:cs="Arial"/>
          <w:b/>
          <w:sz w:val="24"/>
          <w:szCs w:val="24"/>
        </w:rPr>
        <w:t>,</w:t>
      </w:r>
    </w:p>
    <w:p w:rsidR="00C66574" w:rsidRPr="00A0131D" w:rsidRDefault="00833829" w:rsidP="00C66574">
      <w:pPr>
        <w:pStyle w:val="Akapitzlist"/>
        <w:numPr>
          <w:ilvl w:val="0"/>
          <w:numId w:val="19"/>
        </w:numPr>
        <w:spacing w:before="120" w:after="0"/>
        <w:ind w:left="284" w:hanging="284"/>
        <w:jc w:val="both"/>
        <w:rPr>
          <w:rFonts w:ascii="Arial" w:hAnsi="Arial" w:cs="Arial"/>
          <w:b/>
          <w:sz w:val="24"/>
          <w:szCs w:val="24"/>
        </w:rPr>
      </w:pPr>
      <w:r w:rsidRPr="00A0131D">
        <w:rPr>
          <w:rFonts w:ascii="Arial" w:hAnsi="Arial" w:cs="Arial"/>
          <w:sz w:val="24"/>
          <w:szCs w:val="24"/>
        </w:rPr>
        <w:t xml:space="preserve">niniejszy </w:t>
      </w:r>
      <w:r w:rsidR="00C66574" w:rsidRPr="00A0131D">
        <w:rPr>
          <w:rFonts w:ascii="Arial" w:hAnsi="Arial" w:cs="Arial"/>
          <w:sz w:val="24"/>
          <w:szCs w:val="24"/>
        </w:rPr>
        <w:t>Regulamin Konkursu</w:t>
      </w:r>
      <w:r w:rsidR="00DE73DB" w:rsidRPr="00A0131D">
        <w:rPr>
          <w:rFonts w:ascii="Arial" w:hAnsi="Arial" w:cs="Arial"/>
          <w:sz w:val="24"/>
          <w:szCs w:val="24"/>
        </w:rPr>
        <w:t>.</w:t>
      </w:r>
    </w:p>
    <w:p w:rsidR="00B633C3" w:rsidRPr="00A0131D" w:rsidRDefault="00B633C3" w:rsidP="00B633C3">
      <w:pPr>
        <w:pStyle w:val="Akapitzlist"/>
        <w:spacing w:before="120" w:after="0"/>
        <w:ind w:left="284"/>
        <w:jc w:val="both"/>
        <w:rPr>
          <w:rFonts w:ascii="Arial" w:hAnsi="Arial" w:cs="Arial"/>
          <w:b/>
          <w:sz w:val="24"/>
          <w:szCs w:val="24"/>
        </w:rPr>
      </w:pPr>
    </w:p>
    <w:p w:rsidR="00B633C3" w:rsidRPr="00A0131D" w:rsidRDefault="00B633C3" w:rsidP="00B633C3">
      <w:pPr>
        <w:pStyle w:val="Akapitzlist"/>
        <w:numPr>
          <w:ilvl w:val="0"/>
          <w:numId w:val="1"/>
        </w:numPr>
        <w:spacing w:before="120" w:after="0"/>
        <w:ind w:left="284" w:hanging="284"/>
        <w:jc w:val="both"/>
        <w:rPr>
          <w:rFonts w:ascii="Arial" w:hAnsi="Arial" w:cs="Arial"/>
          <w:b/>
          <w:sz w:val="24"/>
          <w:szCs w:val="24"/>
        </w:rPr>
      </w:pPr>
      <w:r w:rsidRPr="00A0131D">
        <w:rPr>
          <w:rFonts w:ascii="Arial" w:hAnsi="Arial" w:cs="Arial"/>
          <w:b/>
          <w:sz w:val="24"/>
          <w:szCs w:val="24"/>
        </w:rPr>
        <w:t>Klasyfikacja</w:t>
      </w:r>
    </w:p>
    <w:p w:rsidR="00B633C3" w:rsidRPr="00A0131D" w:rsidRDefault="00B633C3" w:rsidP="00B633C3">
      <w:pPr>
        <w:spacing w:before="120" w:after="0"/>
        <w:jc w:val="both"/>
        <w:rPr>
          <w:rFonts w:ascii="Arial" w:hAnsi="Arial" w:cs="Arial"/>
          <w:sz w:val="24"/>
          <w:szCs w:val="24"/>
        </w:rPr>
      </w:pPr>
      <w:r w:rsidRPr="00A0131D">
        <w:rPr>
          <w:rFonts w:ascii="Arial" w:hAnsi="Arial" w:cs="Arial"/>
          <w:sz w:val="24"/>
          <w:szCs w:val="24"/>
        </w:rPr>
        <w:t>Przedmiot konkursu został zakwalifikowany jako usługi:</w:t>
      </w:r>
    </w:p>
    <w:p w:rsidR="00B633C3" w:rsidRPr="00A0131D" w:rsidRDefault="00B633C3" w:rsidP="00B633C3">
      <w:pPr>
        <w:pStyle w:val="Akapitzlist"/>
        <w:numPr>
          <w:ilvl w:val="0"/>
          <w:numId w:val="8"/>
        </w:numPr>
        <w:spacing w:before="120" w:after="0"/>
        <w:ind w:left="284" w:hanging="284"/>
        <w:contextualSpacing w:val="0"/>
        <w:jc w:val="both"/>
        <w:rPr>
          <w:rFonts w:ascii="Arial" w:hAnsi="Arial" w:cs="Arial"/>
          <w:sz w:val="24"/>
          <w:szCs w:val="24"/>
        </w:rPr>
      </w:pPr>
      <w:r w:rsidRPr="00A0131D">
        <w:rPr>
          <w:rFonts w:ascii="Arial" w:hAnsi="Arial" w:cs="Arial"/>
          <w:sz w:val="24"/>
          <w:szCs w:val="24"/>
        </w:rPr>
        <w:t>świadczone przez rzeźbiarzy,</w:t>
      </w:r>
    </w:p>
    <w:p w:rsidR="00B633C3" w:rsidRPr="00A0131D" w:rsidRDefault="00B633C3" w:rsidP="00B633C3">
      <w:pPr>
        <w:pStyle w:val="Akapitzlist"/>
        <w:numPr>
          <w:ilvl w:val="0"/>
          <w:numId w:val="8"/>
        </w:numPr>
        <w:spacing w:after="0"/>
        <w:ind w:left="284" w:hanging="284"/>
        <w:contextualSpacing w:val="0"/>
        <w:jc w:val="both"/>
        <w:rPr>
          <w:rFonts w:ascii="Arial" w:hAnsi="Arial" w:cs="Arial"/>
          <w:sz w:val="24"/>
          <w:szCs w:val="24"/>
        </w:rPr>
      </w:pPr>
      <w:r w:rsidRPr="00A0131D">
        <w:rPr>
          <w:rFonts w:ascii="Arial" w:hAnsi="Arial" w:cs="Arial"/>
          <w:sz w:val="24"/>
          <w:szCs w:val="24"/>
        </w:rPr>
        <w:t>świadczone przez autorów, kompozytorów, animatorów kultury oraz pozostałych artystów,</w:t>
      </w:r>
    </w:p>
    <w:p w:rsidR="00B633C3" w:rsidRPr="00A0131D" w:rsidRDefault="00B633C3" w:rsidP="00B633C3">
      <w:pPr>
        <w:pStyle w:val="Akapitzlist"/>
        <w:numPr>
          <w:ilvl w:val="0"/>
          <w:numId w:val="8"/>
        </w:numPr>
        <w:spacing w:after="120"/>
        <w:ind w:left="284" w:hanging="284"/>
        <w:contextualSpacing w:val="0"/>
        <w:jc w:val="both"/>
        <w:rPr>
          <w:rFonts w:ascii="Arial" w:hAnsi="Arial" w:cs="Arial"/>
          <w:sz w:val="24"/>
          <w:szCs w:val="24"/>
        </w:rPr>
      </w:pPr>
      <w:r w:rsidRPr="00A0131D">
        <w:rPr>
          <w:rFonts w:ascii="Arial" w:hAnsi="Arial" w:cs="Arial"/>
          <w:sz w:val="24"/>
          <w:szCs w:val="24"/>
        </w:rPr>
        <w:t>projektowania architektonicznego.</w:t>
      </w:r>
    </w:p>
    <w:p w:rsidR="001C0F1D" w:rsidRPr="00A0131D" w:rsidRDefault="001C0F1D" w:rsidP="00151F47">
      <w:pPr>
        <w:pStyle w:val="Akapitzlist"/>
        <w:numPr>
          <w:ilvl w:val="0"/>
          <w:numId w:val="1"/>
        </w:numPr>
        <w:spacing w:before="120" w:after="0"/>
        <w:ind w:left="284" w:hanging="284"/>
        <w:contextualSpacing w:val="0"/>
        <w:jc w:val="both"/>
        <w:rPr>
          <w:rFonts w:ascii="Arial" w:hAnsi="Arial" w:cs="Arial"/>
          <w:b/>
          <w:sz w:val="24"/>
          <w:szCs w:val="24"/>
        </w:rPr>
      </w:pPr>
      <w:r w:rsidRPr="00A0131D">
        <w:rPr>
          <w:rFonts w:ascii="Arial" w:hAnsi="Arial" w:cs="Arial"/>
          <w:b/>
          <w:sz w:val="24"/>
          <w:szCs w:val="24"/>
        </w:rPr>
        <w:lastRenderedPageBreak/>
        <w:t>Adres organizatora</w:t>
      </w:r>
    </w:p>
    <w:p w:rsidR="001C0F1D" w:rsidRPr="00A0131D" w:rsidRDefault="00151F47" w:rsidP="00151F47">
      <w:pPr>
        <w:pStyle w:val="Akapitzlist"/>
        <w:spacing w:before="120" w:after="0"/>
        <w:ind w:left="0"/>
        <w:contextualSpacing w:val="0"/>
        <w:jc w:val="both"/>
        <w:rPr>
          <w:rFonts w:ascii="Arial" w:hAnsi="Arial" w:cs="Arial"/>
          <w:sz w:val="24"/>
          <w:szCs w:val="24"/>
        </w:rPr>
      </w:pPr>
      <w:r w:rsidRPr="00A0131D">
        <w:rPr>
          <w:rFonts w:ascii="Arial" w:hAnsi="Arial" w:cs="Arial"/>
          <w:sz w:val="24"/>
          <w:szCs w:val="24"/>
        </w:rPr>
        <w:t xml:space="preserve">Dyrektor </w:t>
      </w:r>
      <w:proofErr w:type="spellStart"/>
      <w:r w:rsidR="00211C95" w:rsidRPr="00A0131D">
        <w:rPr>
          <w:rFonts w:ascii="Arial" w:hAnsi="Arial" w:cs="Arial"/>
          <w:sz w:val="24"/>
          <w:szCs w:val="24"/>
        </w:rPr>
        <w:t>DEKiD</w:t>
      </w:r>
      <w:proofErr w:type="spellEnd"/>
      <w:r w:rsidRPr="00A0131D">
        <w:rPr>
          <w:rFonts w:ascii="Arial" w:hAnsi="Arial" w:cs="Arial"/>
          <w:sz w:val="24"/>
          <w:szCs w:val="24"/>
        </w:rPr>
        <w:t xml:space="preserve">: </w:t>
      </w:r>
      <w:r w:rsidR="001C0F1D" w:rsidRPr="00A0131D">
        <w:rPr>
          <w:rFonts w:ascii="Arial" w:hAnsi="Arial" w:cs="Arial"/>
          <w:sz w:val="24"/>
          <w:szCs w:val="24"/>
        </w:rPr>
        <w:t>al. Niepodległości 218, 00-911 Warszawa</w:t>
      </w:r>
      <w:r w:rsidRPr="00A0131D">
        <w:rPr>
          <w:rFonts w:ascii="Arial" w:hAnsi="Arial" w:cs="Arial"/>
          <w:sz w:val="24"/>
          <w:szCs w:val="24"/>
        </w:rPr>
        <w:t>.</w:t>
      </w:r>
    </w:p>
    <w:p w:rsidR="00151F47" w:rsidRPr="00A0131D" w:rsidRDefault="00151F47" w:rsidP="00151F47">
      <w:pPr>
        <w:pStyle w:val="Akapitzlist"/>
        <w:spacing w:before="120" w:after="0"/>
        <w:ind w:left="0"/>
        <w:contextualSpacing w:val="0"/>
        <w:jc w:val="both"/>
        <w:rPr>
          <w:rFonts w:ascii="Arial" w:hAnsi="Arial" w:cs="Arial"/>
          <w:sz w:val="24"/>
          <w:szCs w:val="24"/>
        </w:rPr>
      </w:pPr>
      <w:r w:rsidRPr="00A0131D">
        <w:rPr>
          <w:rFonts w:ascii="Arial" w:hAnsi="Arial" w:cs="Arial"/>
          <w:sz w:val="24"/>
          <w:szCs w:val="24"/>
        </w:rPr>
        <w:t>Adres do doręczeń: al. Niepodległości 218, 00-911 Warszawa, parter, biuro podawcze Kancelarii Jawnej.</w:t>
      </w:r>
    </w:p>
    <w:p w:rsidR="00B633C3" w:rsidRPr="00A0131D" w:rsidRDefault="00B633C3" w:rsidP="00B633C3">
      <w:pPr>
        <w:spacing w:before="120" w:after="0"/>
        <w:jc w:val="both"/>
        <w:rPr>
          <w:rFonts w:ascii="Arial" w:hAnsi="Arial" w:cs="Arial"/>
          <w:sz w:val="24"/>
          <w:szCs w:val="24"/>
        </w:rPr>
      </w:pPr>
      <w:r w:rsidRPr="00A0131D">
        <w:rPr>
          <w:rFonts w:ascii="Arial" w:hAnsi="Arial" w:cs="Arial"/>
          <w:sz w:val="24"/>
          <w:szCs w:val="24"/>
        </w:rPr>
        <w:t>Regulamin wraz z załącznikami dostępny jest na stronie internetowej www.bip.mon.pl oraz www.wojsko-polskie.pl.</w:t>
      </w:r>
    </w:p>
    <w:p w:rsidR="000871A7" w:rsidRPr="00A0131D" w:rsidRDefault="000871A7" w:rsidP="00151F47">
      <w:pPr>
        <w:pStyle w:val="Akapitzlist"/>
        <w:spacing w:before="120" w:after="0"/>
        <w:ind w:left="0"/>
        <w:contextualSpacing w:val="0"/>
        <w:jc w:val="both"/>
        <w:rPr>
          <w:rFonts w:ascii="Arial" w:hAnsi="Arial" w:cs="Arial"/>
          <w:sz w:val="24"/>
          <w:szCs w:val="24"/>
        </w:rPr>
      </w:pPr>
    </w:p>
    <w:p w:rsidR="00151F47" w:rsidRPr="00A0131D" w:rsidRDefault="00151F47" w:rsidP="000871A7">
      <w:pPr>
        <w:pStyle w:val="Akapitzlist"/>
        <w:numPr>
          <w:ilvl w:val="0"/>
          <w:numId w:val="1"/>
        </w:numPr>
        <w:spacing w:after="0"/>
        <w:ind w:left="284" w:hanging="284"/>
        <w:rPr>
          <w:rFonts w:ascii="Arial" w:hAnsi="Arial" w:cs="Arial"/>
          <w:b/>
          <w:sz w:val="24"/>
          <w:szCs w:val="24"/>
        </w:rPr>
      </w:pPr>
      <w:r w:rsidRPr="00A0131D">
        <w:rPr>
          <w:rFonts w:ascii="Arial" w:hAnsi="Arial" w:cs="Arial"/>
          <w:b/>
          <w:sz w:val="24"/>
          <w:szCs w:val="24"/>
        </w:rPr>
        <w:t>Osoba uprawniona do udzielani</w:t>
      </w:r>
      <w:r w:rsidR="00620424" w:rsidRPr="00A0131D">
        <w:rPr>
          <w:rFonts w:ascii="Arial" w:hAnsi="Arial" w:cs="Arial"/>
          <w:b/>
          <w:sz w:val="24"/>
          <w:szCs w:val="24"/>
        </w:rPr>
        <w:t>a informacji o K</w:t>
      </w:r>
      <w:r w:rsidR="0036661B" w:rsidRPr="00A0131D">
        <w:rPr>
          <w:rFonts w:ascii="Arial" w:hAnsi="Arial" w:cs="Arial"/>
          <w:b/>
          <w:sz w:val="24"/>
          <w:szCs w:val="24"/>
        </w:rPr>
        <w:t>onkursie</w:t>
      </w:r>
    </w:p>
    <w:p w:rsidR="0036661B" w:rsidRPr="00A0131D" w:rsidRDefault="0036661B" w:rsidP="0036661B">
      <w:pPr>
        <w:pStyle w:val="Akapitzlist"/>
        <w:spacing w:before="120" w:after="0"/>
        <w:ind w:left="0"/>
        <w:contextualSpacing w:val="0"/>
        <w:jc w:val="both"/>
        <w:rPr>
          <w:rFonts w:ascii="Arial" w:hAnsi="Arial" w:cs="Arial"/>
          <w:sz w:val="24"/>
          <w:szCs w:val="24"/>
        </w:rPr>
      </w:pPr>
      <w:r w:rsidRPr="00A0131D">
        <w:rPr>
          <w:rFonts w:ascii="Arial" w:hAnsi="Arial" w:cs="Arial"/>
          <w:sz w:val="24"/>
          <w:szCs w:val="24"/>
        </w:rPr>
        <w:t>Osobą uprawni</w:t>
      </w:r>
      <w:r w:rsidR="00620424" w:rsidRPr="00A0131D">
        <w:rPr>
          <w:rFonts w:ascii="Arial" w:hAnsi="Arial" w:cs="Arial"/>
          <w:sz w:val="24"/>
          <w:szCs w:val="24"/>
        </w:rPr>
        <w:t>oną do udzielania informacji o K</w:t>
      </w:r>
      <w:r w:rsidRPr="00A0131D">
        <w:rPr>
          <w:rFonts w:ascii="Arial" w:hAnsi="Arial" w:cs="Arial"/>
          <w:sz w:val="24"/>
          <w:szCs w:val="24"/>
        </w:rPr>
        <w:t>onkursie jest Sekretarz Konkurs</w:t>
      </w:r>
      <w:r w:rsidR="00E077A1" w:rsidRPr="00A0131D">
        <w:rPr>
          <w:rFonts w:ascii="Arial" w:hAnsi="Arial" w:cs="Arial"/>
          <w:sz w:val="24"/>
          <w:szCs w:val="24"/>
        </w:rPr>
        <w:t>u</w:t>
      </w:r>
      <w:r w:rsidR="00A16C81" w:rsidRPr="00A0131D">
        <w:rPr>
          <w:rFonts w:ascii="Arial" w:hAnsi="Arial" w:cs="Arial"/>
          <w:sz w:val="24"/>
          <w:szCs w:val="24"/>
        </w:rPr>
        <w:t xml:space="preserve"> (Sekretarz)</w:t>
      </w:r>
      <w:r w:rsidRPr="00A0131D">
        <w:rPr>
          <w:rFonts w:ascii="Arial" w:hAnsi="Arial" w:cs="Arial"/>
          <w:sz w:val="24"/>
          <w:szCs w:val="24"/>
        </w:rPr>
        <w:t xml:space="preserve"> </w:t>
      </w:r>
      <w:r w:rsidR="00FB6B16" w:rsidRPr="00A0131D">
        <w:rPr>
          <w:rFonts w:ascii="Arial" w:hAnsi="Arial" w:cs="Arial"/>
          <w:sz w:val="24"/>
          <w:szCs w:val="24"/>
        </w:rPr>
        <w:t xml:space="preserve">Pan </w:t>
      </w:r>
      <w:r w:rsidR="000871A7" w:rsidRPr="00A0131D">
        <w:rPr>
          <w:rFonts w:ascii="Arial" w:hAnsi="Arial" w:cs="Arial"/>
          <w:sz w:val="24"/>
          <w:szCs w:val="24"/>
        </w:rPr>
        <w:t>Michał WIATER</w:t>
      </w:r>
      <w:r w:rsidR="00CF132E" w:rsidRPr="00A0131D">
        <w:rPr>
          <w:rFonts w:ascii="Arial" w:hAnsi="Arial" w:cs="Arial"/>
          <w:sz w:val="24"/>
          <w:szCs w:val="24"/>
        </w:rPr>
        <w:t>.</w:t>
      </w:r>
      <w:r w:rsidRPr="00A0131D">
        <w:rPr>
          <w:rFonts w:ascii="Arial" w:hAnsi="Arial" w:cs="Arial"/>
          <w:sz w:val="24"/>
          <w:szCs w:val="24"/>
        </w:rPr>
        <w:t xml:space="preserve"> Dopuszczone są wyłącznie następując</w:t>
      </w:r>
      <w:r w:rsidR="00CF132E" w:rsidRPr="00A0131D">
        <w:rPr>
          <w:rFonts w:ascii="Arial" w:hAnsi="Arial" w:cs="Arial"/>
          <w:sz w:val="24"/>
          <w:szCs w:val="24"/>
        </w:rPr>
        <w:t>e formy kontaktu z </w:t>
      </w:r>
      <w:r w:rsidR="00A16C81" w:rsidRPr="00A0131D">
        <w:rPr>
          <w:rFonts w:ascii="Arial" w:hAnsi="Arial" w:cs="Arial"/>
          <w:sz w:val="24"/>
          <w:szCs w:val="24"/>
        </w:rPr>
        <w:t>Sekretarzem</w:t>
      </w:r>
      <w:r w:rsidRPr="00A0131D">
        <w:rPr>
          <w:rFonts w:ascii="Arial" w:hAnsi="Arial" w:cs="Arial"/>
          <w:sz w:val="24"/>
          <w:szCs w:val="24"/>
        </w:rPr>
        <w:t>:</w:t>
      </w:r>
    </w:p>
    <w:p w:rsidR="0036661B" w:rsidRPr="00A0131D" w:rsidRDefault="0036661B" w:rsidP="00AD02F5">
      <w:pPr>
        <w:pStyle w:val="Akapitzlist"/>
        <w:numPr>
          <w:ilvl w:val="0"/>
          <w:numId w:val="7"/>
        </w:numPr>
        <w:spacing w:after="0"/>
        <w:ind w:left="284" w:hanging="284"/>
        <w:contextualSpacing w:val="0"/>
        <w:jc w:val="both"/>
        <w:rPr>
          <w:rFonts w:ascii="Arial" w:hAnsi="Arial" w:cs="Arial"/>
          <w:sz w:val="24"/>
          <w:szCs w:val="24"/>
        </w:rPr>
      </w:pPr>
      <w:r w:rsidRPr="00A0131D">
        <w:rPr>
          <w:rFonts w:ascii="Arial" w:hAnsi="Arial" w:cs="Arial"/>
          <w:sz w:val="24"/>
          <w:szCs w:val="24"/>
        </w:rPr>
        <w:t>korespondencja elektroniczna kierowana na adres</w:t>
      </w:r>
      <w:r w:rsidR="00DB151E" w:rsidRPr="00A0131D">
        <w:rPr>
          <w:rFonts w:ascii="Arial" w:hAnsi="Arial" w:cs="Arial"/>
          <w:sz w:val="24"/>
          <w:szCs w:val="24"/>
        </w:rPr>
        <w:t xml:space="preserve"> </w:t>
      </w:r>
      <w:r w:rsidR="00B633C3" w:rsidRPr="00A0131D">
        <w:rPr>
          <w:rFonts w:ascii="Arial" w:hAnsi="Arial" w:cs="Arial"/>
          <w:sz w:val="24"/>
          <w:szCs w:val="24"/>
        </w:rPr>
        <w:t>e-</w:t>
      </w:r>
      <w:r w:rsidR="00B86306" w:rsidRPr="00A0131D">
        <w:rPr>
          <w:rFonts w:ascii="Arial" w:hAnsi="Arial" w:cs="Arial"/>
          <w:sz w:val="24"/>
          <w:szCs w:val="24"/>
        </w:rPr>
        <w:t xml:space="preserve">mail </w:t>
      </w:r>
      <w:r w:rsidR="00B633C3" w:rsidRPr="00A0131D">
        <w:rPr>
          <w:rFonts w:ascii="Arial" w:hAnsi="Arial" w:cs="Arial"/>
          <w:sz w:val="24"/>
          <w:szCs w:val="24"/>
        </w:rPr>
        <w:t>mwiater</w:t>
      </w:r>
      <w:r w:rsidR="00CF132E" w:rsidRPr="00A0131D">
        <w:rPr>
          <w:rFonts w:ascii="Arial" w:hAnsi="Arial" w:cs="Arial"/>
          <w:sz w:val="24"/>
          <w:szCs w:val="24"/>
        </w:rPr>
        <w:t>@mon.gov.pl</w:t>
      </w:r>
    </w:p>
    <w:p w:rsidR="00DB151E" w:rsidRPr="00A0131D" w:rsidRDefault="00DB151E" w:rsidP="00AD02F5">
      <w:pPr>
        <w:pStyle w:val="Akapitzlist"/>
        <w:numPr>
          <w:ilvl w:val="0"/>
          <w:numId w:val="7"/>
        </w:numPr>
        <w:spacing w:after="0"/>
        <w:ind w:left="284" w:hanging="284"/>
        <w:contextualSpacing w:val="0"/>
        <w:jc w:val="both"/>
        <w:rPr>
          <w:rFonts w:ascii="Arial" w:hAnsi="Arial" w:cs="Arial"/>
          <w:sz w:val="24"/>
          <w:szCs w:val="24"/>
        </w:rPr>
      </w:pPr>
      <w:r w:rsidRPr="00A0131D">
        <w:rPr>
          <w:rFonts w:ascii="Arial" w:hAnsi="Arial" w:cs="Arial"/>
          <w:sz w:val="24"/>
          <w:szCs w:val="24"/>
        </w:rPr>
        <w:t>korespondencja kierowana faksem na numer 261</w:t>
      </w:r>
      <w:r w:rsidR="00B633C3" w:rsidRPr="00A0131D">
        <w:rPr>
          <w:rFonts w:ascii="Arial" w:hAnsi="Arial" w:cs="Arial"/>
          <w:sz w:val="24"/>
          <w:szCs w:val="24"/>
        </w:rPr>
        <w:t> 840 151 lub 261 840 137</w:t>
      </w:r>
    </w:p>
    <w:p w:rsidR="00DB151E" w:rsidRPr="00A0131D" w:rsidRDefault="00DB151E" w:rsidP="00AD02F5">
      <w:pPr>
        <w:pStyle w:val="Akapitzlist"/>
        <w:numPr>
          <w:ilvl w:val="0"/>
          <w:numId w:val="7"/>
        </w:numPr>
        <w:spacing w:after="120"/>
        <w:ind w:left="284" w:hanging="284"/>
        <w:contextualSpacing w:val="0"/>
        <w:jc w:val="both"/>
        <w:rPr>
          <w:rFonts w:ascii="Arial" w:hAnsi="Arial" w:cs="Arial"/>
          <w:sz w:val="24"/>
          <w:szCs w:val="24"/>
        </w:rPr>
      </w:pPr>
      <w:r w:rsidRPr="00A0131D">
        <w:rPr>
          <w:rFonts w:ascii="Arial" w:hAnsi="Arial" w:cs="Arial"/>
          <w:sz w:val="24"/>
          <w:szCs w:val="24"/>
        </w:rPr>
        <w:t xml:space="preserve">korespondencja pocztowa kierowana na adres podany w pkt. </w:t>
      </w:r>
      <w:r w:rsidR="00AC2BDA">
        <w:rPr>
          <w:rFonts w:ascii="Arial" w:hAnsi="Arial" w:cs="Arial"/>
          <w:sz w:val="24"/>
          <w:szCs w:val="24"/>
        </w:rPr>
        <w:t>V</w:t>
      </w:r>
      <w:r w:rsidRPr="00A0131D">
        <w:rPr>
          <w:rFonts w:ascii="Arial" w:hAnsi="Arial" w:cs="Arial"/>
          <w:sz w:val="24"/>
          <w:szCs w:val="24"/>
        </w:rPr>
        <w:t>.</w:t>
      </w:r>
    </w:p>
    <w:p w:rsidR="00C66C86" w:rsidRPr="00A0131D" w:rsidRDefault="00C66C86" w:rsidP="00C66C86">
      <w:pPr>
        <w:spacing w:after="120"/>
        <w:jc w:val="both"/>
        <w:rPr>
          <w:rFonts w:ascii="Arial" w:hAnsi="Arial" w:cs="Arial"/>
          <w:sz w:val="24"/>
          <w:szCs w:val="24"/>
        </w:rPr>
      </w:pPr>
      <w:r w:rsidRPr="00A0131D">
        <w:rPr>
          <w:rFonts w:ascii="Arial" w:hAnsi="Arial" w:cs="Arial"/>
          <w:sz w:val="24"/>
          <w:szCs w:val="24"/>
        </w:rPr>
        <w:t xml:space="preserve">Każdy uczestnik konkursu ma prawo zwrócić się do </w:t>
      </w:r>
      <w:r w:rsidR="009C1443" w:rsidRPr="00A0131D">
        <w:rPr>
          <w:rFonts w:ascii="Arial" w:hAnsi="Arial" w:cs="Arial"/>
          <w:sz w:val="24"/>
          <w:szCs w:val="24"/>
        </w:rPr>
        <w:t>O</w:t>
      </w:r>
      <w:r w:rsidRPr="00A0131D">
        <w:rPr>
          <w:rFonts w:ascii="Arial" w:hAnsi="Arial" w:cs="Arial"/>
          <w:sz w:val="24"/>
          <w:szCs w:val="24"/>
        </w:rPr>
        <w:t>rganizatora o wyjaśnienie treści zawartych w Regulaminie</w:t>
      </w:r>
      <w:r w:rsidR="009C1443" w:rsidRPr="00A0131D">
        <w:rPr>
          <w:rFonts w:ascii="Arial" w:hAnsi="Arial" w:cs="Arial"/>
          <w:sz w:val="24"/>
          <w:szCs w:val="24"/>
        </w:rPr>
        <w:t xml:space="preserve"> Konkursu (Regulamin)</w:t>
      </w:r>
      <w:r w:rsidRPr="00A0131D">
        <w:rPr>
          <w:rFonts w:ascii="Arial" w:hAnsi="Arial" w:cs="Arial"/>
          <w:sz w:val="24"/>
          <w:szCs w:val="24"/>
        </w:rPr>
        <w:t xml:space="preserve">. Pytania muszą być skierowane najpóźniej na </w:t>
      </w:r>
      <w:r w:rsidR="00B86306" w:rsidRPr="00A0131D">
        <w:rPr>
          <w:rFonts w:ascii="Arial" w:hAnsi="Arial" w:cs="Arial"/>
          <w:sz w:val="24"/>
          <w:szCs w:val="24"/>
        </w:rPr>
        <w:t>14 dni roboczych</w:t>
      </w:r>
      <w:r w:rsidRPr="00A0131D">
        <w:rPr>
          <w:rFonts w:ascii="Arial" w:hAnsi="Arial" w:cs="Arial"/>
          <w:sz w:val="24"/>
          <w:szCs w:val="24"/>
        </w:rPr>
        <w:t xml:space="preserve"> przed ostatecznym terminem składania prac.</w:t>
      </w:r>
    </w:p>
    <w:p w:rsidR="00833829" w:rsidRPr="00A0131D" w:rsidRDefault="00833829" w:rsidP="00C66C86">
      <w:pPr>
        <w:spacing w:after="120"/>
        <w:jc w:val="both"/>
        <w:rPr>
          <w:rFonts w:ascii="Arial" w:hAnsi="Arial" w:cs="Arial"/>
          <w:color w:val="FF0000"/>
          <w:sz w:val="24"/>
          <w:szCs w:val="24"/>
        </w:rPr>
      </w:pPr>
    </w:p>
    <w:p w:rsidR="00B633C3" w:rsidRPr="00A0131D" w:rsidRDefault="00BD2370" w:rsidP="00B633C3">
      <w:pPr>
        <w:pStyle w:val="Akapitzlist"/>
        <w:spacing w:before="360" w:after="360"/>
        <w:ind w:left="284"/>
        <w:contextualSpacing w:val="0"/>
        <w:jc w:val="center"/>
        <w:rPr>
          <w:rFonts w:ascii="Arial" w:hAnsi="Arial" w:cs="Arial"/>
          <w:b/>
          <w:sz w:val="24"/>
          <w:szCs w:val="24"/>
        </w:rPr>
      </w:pPr>
      <w:r>
        <w:rPr>
          <w:rFonts w:ascii="Arial" w:hAnsi="Arial" w:cs="Arial"/>
          <w:b/>
          <w:sz w:val="24"/>
          <w:szCs w:val="24"/>
        </w:rPr>
        <w:t>ROZDZIAŁ II – Z</w:t>
      </w:r>
      <w:r w:rsidR="00B633C3" w:rsidRPr="00A0131D">
        <w:rPr>
          <w:rFonts w:ascii="Arial" w:hAnsi="Arial" w:cs="Arial"/>
          <w:b/>
          <w:sz w:val="24"/>
          <w:szCs w:val="24"/>
        </w:rPr>
        <w:t>asady udziału w Konkursie</w:t>
      </w:r>
    </w:p>
    <w:p w:rsidR="00B633C3" w:rsidRPr="00A0131D" w:rsidRDefault="00B633C3" w:rsidP="00B633C3">
      <w:pPr>
        <w:pStyle w:val="Akapitzlist"/>
        <w:numPr>
          <w:ilvl w:val="0"/>
          <w:numId w:val="1"/>
        </w:numPr>
        <w:spacing w:before="120" w:after="0"/>
        <w:ind w:left="284" w:hanging="284"/>
        <w:jc w:val="both"/>
        <w:rPr>
          <w:rFonts w:ascii="Arial" w:hAnsi="Arial" w:cs="Arial"/>
          <w:b/>
          <w:sz w:val="24"/>
          <w:szCs w:val="24"/>
        </w:rPr>
      </w:pPr>
      <w:r w:rsidRPr="00A0131D">
        <w:rPr>
          <w:rFonts w:ascii="Arial" w:hAnsi="Arial" w:cs="Arial"/>
          <w:b/>
          <w:sz w:val="24"/>
          <w:szCs w:val="24"/>
        </w:rPr>
        <w:t>Uczestnicy Konkursu</w:t>
      </w:r>
    </w:p>
    <w:p w:rsidR="00122A9A" w:rsidRPr="00122A9A" w:rsidRDefault="00B633C3" w:rsidP="00122A9A">
      <w:pPr>
        <w:pStyle w:val="Akapitzlist"/>
        <w:numPr>
          <w:ilvl w:val="0"/>
          <w:numId w:val="28"/>
        </w:numPr>
        <w:spacing w:before="120" w:after="0"/>
        <w:jc w:val="both"/>
        <w:rPr>
          <w:rFonts w:ascii="Arial" w:hAnsi="Arial" w:cs="Arial"/>
          <w:sz w:val="24"/>
          <w:szCs w:val="24"/>
        </w:rPr>
      </w:pPr>
      <w:r w:rsidRPr="00122A9A">
        <w:rPr>
          <w:rFonts w:ascii="Arial" w:hAnsi="Arial" w:cs="Arial"/>
          <w:sz w:val="24"/>
          <w:szCs w:val="24"/>
        </w:rPr>
        <w:t>Uczestnikiem Konkursu może być</w:t>
      </w:r>
      <w:r w:rsidR="00122A9A" w:rsidRPr="00122A9A">
        <w:rPr>
          <w:rFonts w:ascii="Arial" w:hAnsi="Arial" w:cs="Arial"/>
          <w:sz w:val="24"/>
          <w:szCs w:val="24"/>
        </w:rPr>
        <w:t xml:space="preserve"> </w:t>
      </w:r>
      <w:r w:rsidR="00122A9A">
        <w:rPr>
          <w:rFonts w:ascii="Arial" w:hAnsi="Arial" w:cs="Arial"/>
          <w:sz w:val="24"/>
          <w:szCs w:val="24"/>
        </w:rPr>
        <w:t>osoba fizyczna</w:t>
      </w:r>
      <w:r w:rsidR="00122A9A" w:rsidRPr="00122A9A">
        <w:rPr>
          <w:rFonts w:ascii="Arial" w:hAnsi="Arial" w:cs="Arial"/>
          <w:sz w:val="24"/>
          <w:szCs w:val="24"/>
        </w:rPr>
        <w:t xml:space="preserve"> nie</w:t>
      </w:r>
      <w:r w:rsidR="00BE7EBF">
        <w:rPr>
          <w:rFonts w:ascii="Arial" w:hAnsi="Arial" w:cs="Arial"/>
          <w:sz w:val="24"/>
          <w:szCs w:val="24"/>
        </w:rPr>
        <w:t>prowadząca działalności gospodarczej.</w:t>
      </w:r>
    </w:p>
    <w:p w:rsidR="00B633C3" w:rsidRPr="00A0131D" w:rsidRDefault="00B633C3" w:rsidP="00852C9C">
      <w:pPr>
        <w:pStyle w:val="Akapitzlist"/>
        <w:numPr>
          <w:ilvl w:val="0"/>
          <w:numId w:val="28"/>
        </w:numPr>
        <w:spacing w:before="120" w:after="0"/>
        <w:jc w:val="both"/>
        <w:rPr>
          <w:rFonts w:ascii="Arial" w:hAnsi="Arial" w:cs="Arial"/>
          <w:b/>
          <w:sz w:val="24"/>
          <w:szCs w:val="24"/>
        </w:rPr>
      </w:pPr>
      <w:r w:rsidRPr="00A0131D">
        <w:rPr>
          <w:rFonts w:ascii="Arial" w:hAnsi="Arial" w:cs="Arial"/>
          <w:sz w:val="24"/>
          <w:szCs w:val="24"/>
        </w:rPr>
        <w:t>Każdy Uczestnik Konkursu może złożyć tylko jedną pracę konkursową.</w:t>
      </w:r>
      <w:r w:rsidRPr="00A0131D">
        <w:rPr>
          <w:rFonts w:ascii="Arial" w:hAnsi="Arial" w:cs="Arial"/>
          <w:b/>
          <w:sz w:val="24"/>
          <w:szCs w:val="24"/>
        </w:rPr>
        <w:t xml:space="preserve"> </w:t>
      </w:r>
    </w:p>
    <w:p w:rsidR="00B633C3" w:rsidRPr="00A0131D" w:rsidRDefault="00B633C3" w:rsidP="00852C9C">
      <w:pPr>
        <w:pStyle w:val="Akapitzlist"/>
        <w:numPr>
          <w:ilvl w:val="0"/>
          <w:numId w:val="28"/>
        </w:numPr>
        <w:spacing w:before="120" w:after="0"/>
        <w:jc w:val="both"/>
        <w:rPr>
          <w:rFonts w:ascii="Arial" w:hAnsi="Arial" w:cs="Arial"/>
          <w:sz w:val="24"/>
          <w:szCs w:val="24"/>
        </w:rPr>
      </w:pPr>
      <w:r w:rsidRPr="00A0131D">
        <w:rPr>
          <w:rFonts w:ascii="Arial" w:hAnsi="Arial" w:cs="Arial"/>
          <w:sz w:val="24"/>
          <w:szCs w:val="24"/>
        </w:rPr>
        <w:t xml:space="preserve">Uczestnik Konkursu, który złoży więcej niż jedną pracę konkursową lub będzie występował jako współtwórca i/lub twórca w więcej niż jednej pracy konkursowej, zostanie wykluczony z konkursu, a wszystkie prace z jego udziałem zostaną odrzucone. </w:t>
      </w:r>
    </w:p>
    <w:p w:rsidR="00B633C3" w:rsidRPr="00A0131D" w:rsidRDefault="00B633C3" w:rsidP="00B633C3">
      <w:pPr>
        <w:spacing w:before="120" w:after="0"/>
        <w:jc w:val="both"/>
        <w:rPr>
          <w:rFonts w:ascii="Arial" w:hAnsi="Arial" w:cs="Arial"/>
          <w:b/>
          <w:sz w:val="24"/>
          <w:szCs w:val="24"/>
        </w:rPr>
      </w:pPr>
    </w:p>
    <w:p w:rsidR="00B633C3" w:rsidRPr="00A0131D" w:rsidRDefault="00622BBE" w:rsidP="00B633C3">
      <w:pPr>
        <w:pStyle w:val="Akapitzlist"/>
        <w:numPr>
          <w:ilvl w:val="0"/>
          <w:numId w:val="1"/>
        </w:numPr>
        <w:spacing w:after="0"/>
        <w:ind w:left="284" w:hanging="284"/>
        <w:contextualSpacing w:val="0"/>
        <w:jc w:val="both"/>
        <w:rPr>
          <w:rFonts w:ascii="Arial" w:hAnsi="Arial" w:cs="Arial"/>
          <w:b/>
          <w:sz w:val="24"/>
          <w:szCs w:val="24"/>
        </w:rPr>
      </w:pPr>
      <w:r w:rsidRPr="00A0131D">
        <w:rPr>
          <w:rFonts w:ascii="Arial" w:hAnsi="Arial" w:cs="Arial"/>
          <w:b/>
          <w:sz w:val="24"/>
          <w:szCs w:val="24"/>
        </w:rPr>
        <w:t>Zasady</w:t>
      </w:r>
      <w:r w:rsidR="00B633C3" w:rsidRPr="00A0131D">
        <w:rPr>
          <w:rFonts w:ascii="Arial" w:hAnsi="Arial" w:cs="Arial"/>
          <w:b/>
          <w:sz w:val="24"/>
          <w:szCs w:val="24"/>
        </w:rPr>
        <w:t xml:space="preserve"> składania prac konkursowych</w:t>
      </w:r>
    </w:p>
    <w:p w:rsidR="00B633C3" w:rsidRPr="00A0131D" w:rsidRDefault="00B633C3" w:rsidP="00852C9C">
      <w:pPr>
        <w:pStyle w:val="Akapitzlist"/>
        <w:numPr>
          <w:ilvl w:val="0"/>
          <w:numId w:val="29"/>
        </w:numPr>
        <w:spacing w:before="120" w:after="0"/>
        <w:jc w:val="both"/>
        <w:rPr>
          <w:rFonts w:ascii="Arial" w:hAnsi="Arial" w:cs="Arial"/>
          <w:sz w:val="24"/>
          <w:szCs w:val="24"/>
        </w:rPr>
      </w:pPr>
      <w:r w:rsidRPr="00A0131D">
        <w:rPr>
          <w:rFonts w:ascii="Arial" w:hAnsi="Arial" w:cs="Arial"/>
          <w:sz w:val="24"/>
          <w:szCs w:val="24"/>
        </w:rPr>
        <w:t>Konkurs prowadzony jest w języku polskim. Dokum</w:t>
      </w:r>
      <w:r w:rsidR="008C4098">
        <w:rPr>
          <w:rFonts w:ascii="Arial" w:hAnsi="Arial" w:cs="Arial"/>
          <w:sz w:val="24"/>
          <w:szCs w:val="24"/>
        </w:rPr>
        <w:t>enty sporządzone w języku obcym</w:t>
      </w:r>
      <w:r w:rsidRPr="00A0131D">
        <w:rPr>
          <w:rFonts w:ascii="Arial" w:hAnsi="Arial" w:cs="Arial"/>
          <w:sz w:val="24"/>
          <w:szCs w:val="24"/>
        </w:rPr>
        <w:t xml:space="preserve"> muszą być składane wraz z i</w:t>
      </w:r>
      <w:r w:rsidR="008C4098">
        <w:rPr>
          <w:rFonts w:ascii="Arial" w:hAnsi="Arial" w:cs="Arial"/>
          <w:sz w:val="24"/>
          <w:szCs w:val="24"/>
        </w:rPr>
        <w:t xml:space="preserve">ch tłumaczeniem na język polski oraz </w:t>
      </w:r>
      <w:r w:rsidRPr="00A0131D">
        <w:rPr>
          <w:rFonts w:ascii="Arial" w:hAnsi="Arial" w:cs="Arial"/>
          <w:sz w:val="24"/>
          <w:szCs w:val="24"/>
        </w:rPr>
        <w:t>poświadczone za zgodność z oryginałem przez Uczestnika Konkursu.</w:t>
      </w:r>
    </w:p>
    <w:p w:rsidR="00E128C8" w:rsidRDefault="00B633C3" w:rsidP="00852C9C">
      <w:pPr>
        <w:pStyle w:val="Akapitzlist"/>
        <w:numPr>
          <w:ilvl w:val="0"/>
          <w:numId w:val="29"/>
        </w:numPr>
        <w:spacing w:before="120" w:after="0"/>
        <w:jc w:val="both"/>
        <w:rPr>
          <w:rFonts w:ascii="Arial" w:hAnsi="Arial" w:cs="Arial"/>
          <w:sz w:val="24"/>
          <w:szCs w:val="24"/>
        </w:rPr>
      </w:pPr>
      <w:r w:rsidRPr="00A0131D">
        <w:rPr>
          <w:rFonts w:ascii="Arial" w:hAnsi="Arial" w:cs="Arial"/>
          <w:sz w:val="24"/>
          <w:szCs w:val="24"/>
        </w:rPr>
        <w:t xml:space="preserve">Uczestnicy biorący udział w Konkursie składają prace konkursowe wraz </w:t>
      </w:r>
      <w:r w:rsidR="00E128C8">
        <w:rPr>
          <w:rFonts w:ascii="Arial" w:hAnsi="Arial" w:cs="Arial"/>
          <w:sz w:val="24"/>
          <w:szCs w:val="24"/>
        </w:rPr>
        <w:br/>
      </w:r>
      <w:r w:rsidRPr="00A0131D">
        <w:rPr>
          <w:rFonts w:ascii="Arial" w:hAnsi="Arial" w:cs="Arial"/>
          <w:sz w:val="24"/>
          <w:szCs w:val="24"/>
        </w:rPr>
        <w:t>z oświadczeniami zgodnymi z treścią załączników nr 1, 2 i 3 do niniejszego Regulaminu</w:t>
      </w:r>
      <w:r w:rsidR="00E128C8">
        <w:rPr>
          <w:rFonts w:ascii="Arial" w:hAnsi="Arial" w:cs="Arial"/>
          <w:sz w:val="24"/>
          <w:szCs w:val="24"/>
        </w:rPr>
        <w:t>.</w:t>
      </w:r>
      <w:r w:rsidRPr="00A0131D">
        <w:rPr>
          <w:rFonts w:ascii="Arial" w:hAnsi="Arial" w:cs="Arial"/>
          <w:sz w:val="24"/>
          <w:szCs w:val="24"/>
        </w:rPr>
        <w:t xml:space="preserve"> </w:t>
      </w:r>
    </w:p>
    <w:p w:rsidR="00B633C3" w:rsidRPr="00A0131D" w:rsidRDefault="00E128C8" w:rsidP="00852C9C">
      <w:pPr>
        <w:pStyle w:val="Akapitzlist"/>
        <w:numPr>
          <w:ilvl w:val="0"/>
          <w:numId w:val="29"/>
        </w:numPr>
        <w:spacing w:before="120" w:after="0"/>
        <w:jc w:val="both"/>
        <w:rPr>
          <w:rFonts w:ascii="Arial" w:hAnsi="Arial" w:cs="Arial"/>
          <w:sz w:val="24"/>
          <w:szCs w:val="24"/>
        </w:rPr>
      </w:pPr>
      <w:r w:rsidRPr="00A0131D">
        <w:rPr>
          <w:rFonts w:ascii="Arial" w:hAnsi="Arial" w:cs="Arial"/>
          <w:sz w:val="24"/>
          <w:szCs w:val="24"/>
        </w:rPr>
        <w:t>W przypadku, gdy w Konkursie startuje wspólnie kilka osób do pracy konkursowej należy załączyć pełnomocnictwa dla osoby składającej pracę konkursową.</w:t>
      </w:r>
    </w:p>
    <w:p w:rsidR="00B633C3" w:rsidRPr="00A0131D" w:rsidRDefault="00B633C3" w:rsidP="00852C9C">
      <w:pPr>
        <w:pStyle w:val="Akapitzlist"/>
        <w:numPr>
          <w:ilvl w:val="0"/>
          <w:numId w:val="29"/>
        </w:numPr>
        <w:spacing w:before="120" w:after="0"/>
        <w:jc w:val="both"/>
        <w:rPr>
          <w:rFonts w:ascii="Arial" w:hAnsi="Arial" w:cs="Arial"/>
          <w:sz w:val="24"/>
          <w:szCs w:val="24"/>
        </w:rPr>
      </w:pPr>
      <w:r w:rsidRPr="00A0131D">
        <w:rPr>
          <w:rFonts w:ascii="Arial" w:hAnsi="Arial" w:cs="Arial"/>
          <w:sz w:val="24"/>
          <w:szCs w:val="24"/>
        </w:rPr>
        <w:lastRenderedPageBreak/>
        <w:t>Podpisane oświadczenia i pełnomocnictwo</w:t>
      </w:r>
      <w:r w:rsidR="00E128C8">
        <w:rPr>
          <w:rFonts w:ascii="Arial" w:hAnsi="Arial" w:cs="Arial"/>
          <w:sz w:val="24"/>
          <w:szCs w:val="24"/>
        </w:rPr>
        <w:t xml:space="preserve"> (w przypadku określonym w pkt 3)</w:t>
      </w:r>
      <w:r w:rsidRPr="00A0131D">
        <w:rPr>
          <w:rFonts w:ascii="Arial" w:hAnsi="Arial" w:cs="Arial"/>
          <w:sz w:val="24"/>
          <w:szCs w:val="24"/>
        </w:rPr>
        <w:t>, należy włożyć do zaklej</w:t>
      </w:r>
      <w:r w:rsidR="00A6273C" w:rsidRPr="00A0131D">
        <w:rPr>
          <w:rFonts w:ascii="Arial" w:hAnsi="Arial" w:cs="Arial"/>
          <w:sz w:val="24"/>
          <w:szCs w:val="24"/>
        </w:rPr>
        <w:t>onej koperty</w:t>
      </w:r>
      <w:r w:rsidR="009A00A5">
        <w:rPr>
          <w:rFonts w:ascii="Arial" w:hAnsi="Arial" w:cs="Arial"/>
          <w:sz w:val="24"/>
          <w:szCs w:val="24"/>
        </w:rPr>
        <w:t>,</w:t>
      </w:r>
      <w:r w:rsidR="00A6273C" w:rsidRPr="00A0131D">
        <w:rPr>
          <w:rFonts w:ascii="Arial" w:hAnsi="Arial" w:cs="Arial"/>
          <w:sz w:val="24"/>
          <w:szCs w:val="24"/>
        </w:rPr>
        <w:t xml:space="preserve"> zawierającej dane U</w:t>
      </w:r>
      <w:r w:rsidRPr="00A0131D">
        <w:rPr>
          <w:rFonts w:ascii="Arial" w:hAnsi="Arial" w:cs="Arial"/>
          <w:sz w:val="24"/>
          <w:szCs w:val="24"/>
        </w:rPr>
        <w:t>czestnika</w:t>
      </w:r>
      <w:r w:rsidR="00A6273C" w:rsidRPr="00A0131D">
        <w:rPr>
          <w:rFonts w:ascii="Arial" w:hAnsi="Arial" w:cs="Arial"/>
          <w:sz w:val="24"/>
          <w:szCs w:val="24"/>
        </w:rPr>
        <w:t xml:space="preserve"> </w:t>
      </w:r>
      <w:r w:rsidRPr="00A0131D">
        <w:rPr>
          <w:rFonts w:ascii="Arial" w:hAnsi="Arial" w:cs="Arial"/>
          <w:sz w:val="24"/>
          <w:szCs w:val="24"/>
        </w:rPr>
        <w:t>Konkurs</w:t>
      </w:r>
      <w:r w:rsidR="00A6273C" w:rsidRPr="00A0131D">
        <w:rPr>
          <w:rFonts w:ascii="Arial" w:hAnsi="Arial" w:cs="Arial"/>
          <w:sz w:val="24"/>
          <w:szCs w:val="24"/>
        </w:rPr>
        <w:t>u</w:t>
      </w:r>
      <w:r w:rsidR="009A00A5">
        <w:rPr>
          <w:rFonts w:ascii="Arial" w:hAnsi="Arial" w:cs="Arial"/>
          <w:sz w:val="24"/>
          <w:szCs w:val="24"/>
        </w:rPr>
        <w:t xml:space="preserve"> (imię, nazwisko, adres korespondencyjny, tel. kontaktowy, e-mail)</w:t>
      </w:r>
      <w:r w:rsidR="00A6273C" w:rsidRPr="00A0131D">
        <w:rPr>
          <w:rFonts w:ascii="Arial" w:hAnsi="Arial" w:cs="Arial"/>
          <w:sz w:val="24"/>
          <w:szCs w:val="24"/>
        </w:rPr>
        <w:t xml:space="preserve">. Na kopercie należy zamieścić jedynie informację „Dane Uczestnika Konkursu” oraz </w:t>
      </w:r>
      <w:r w:rsidRPr="00A0131D">
        <w:rPr>
          <w:rFonts w:ascii="Arial" w:hAnsi="Arial" w:cs="Arial"/>
          <w:sz w:val="24"/>
          <w:szCs w:val="24"/>
        </w:rPr>
        <w:t>ośmiocyfrowy</w:t>
      </w:r>
      <w:r w:rsidR="00A6273C" w:rsidRPr="00A0131D">
        <w:rPr>
          <w:rFonts w:ascii="Arial" w:hAnsi="Arial" w:cs="Arial"/>
          <w:sz w:val="24"/>
          <w:szCs w:val="24"/>
        </w:rPr>
        <w:t xml:space="preserve"> numer</w:t>
      </w:r>
      <w:r w:rsidR="008C4098">
        <w:rPr>
          <w:rFonts w:ascii="Arial" w:hAnsi="Arial" w:cs="Arial"/>
          <w:sz w:val="24"/>
          <w:szCs w:val="24"/>
        </w:rPr>
        <w:t>, składający</w:t>
      </w:r>
      <w:r w:rsidRPr="00A0131D">
        <w:rPr>
          <w:rFonts w:ascii="Arial" w:hAnsi="Arial" w:cs="Arial"/>
          <w:sz w:val="24"/>
          <w:szCs w:val="24"/>
        </w:rPr>
        <w:t xml:space="preserve"> się z nieułożonych w kolejności i nie</w:t>
      </w:r>
      <w:r w:rsidR="008C4098">
        <w:rPr>
          <w:rFonts w:ascii="Arial" w:hAnsi="Arial" w:cs="Arial"/>
          <w:sz w:val="24"/>
          <w:szCs w:val="24"/>
        </w:rPr>
        <w:t>powtarzających się cyfr, nadany</w:t>
      </w:r>
      <w:r w:rsidRPr="00A0131D">
        <w:rPr>
          <w:rFonts w:ascii="Arial" w:hAnsi="Arial" w:cs="Arial"/>
          <w:sz w:val="24"/>
          <w:szCs w:val="24"/>
        </w:rPr>
        <w:t xml:space="preserve"> przez Uczestnika Konkursu.</w:t>
      </w:r>
      <w:r w:rsidR="00A6273C" w:rsidRPr="00A0131D">
        <w:rPr>
          <w:rFonts w:ascii="Arial" w:hAnsi="Arial" w:cs="Arial"/>
          <w:sz w:val="24"/>
          <w:szCs w:val="24"/>
        </w:rPr>
        <w:t xml:space="preserve"> Na kopercie nie należy umieszczać danych Uczestnika Konkursu </w:t>
      </w:r>
      <w:r w:rsidR="00227942">
        <w:rPr>
          <w:rFonts w:ascii="Arial" w:hAnsi="Arial" w:cs="Arial"/>
          <w:sz w:val="24"/>
          <w:szCs w:val="24"/>
        </w:rPr>
        <w:t>an</w:t>
      </w:r>
      <w:r w:rsidR="00A6273C" w:rsidRPr="00A0131D">
        <w:rPr>
          <w:rFonts w:ascii="Arial" w:hAnsi="Arial" w:cs="Arial"/>
          <w:sz w:val="24"/>
          <w:szCs w:val="24"/>
        </w:rPr>
        <w:t xml:space="preserve">i żadnych dodatkowych informacji, poza wskazanymi </w:t>
      </w:r>
      <w:r w:rsidR="00227942">
        <w:rPr>
          <w:rFonts w:ascii="Arial" w:hAnsi="Arial" w:cs="Arial"/>
          <w:sz w:val="24"/>
          <w:szCs w:val="24"/>
        </w:rPr>
        <w:t>w niniejszym punkcie</w:t>
      </w:r>
      <w:r w:rsidR="00A6273C" w:rsidRPr="00A0131D">
        <w:rPr>
          <w:rFonts w:ascii="Arial" w:hAnsi="Arial" w:cs="Arial"/>
          <w:sz w:val="24"/>
          <w:szCs w:val="24"/>
        </w:rPr>
        <w:t>.</w:t>
      </w:r>
    </w:p>
    <w:p w:rsidR="00A6273C" w:rsidRPr="00A0131D" w:rsidRDefault="00B633C3" w:rsidP="00852C9C">
      <w:pPr>
        <w:pStyle w:val="Akapitzlist"/>
        <w:numPr>
          <w:ilvl w:val="0"/>
          <w:numId w:val="29"/>
        </w:numPr>
        <w:spacing w:before="120" w:after="0"/>
        <w:contextualSpacing w:val="0"/>
        <w:jc w:val="both"/>
        <w:rPr>
          <w:rFonts w:ascii="Arial" w:hAnsi="Arial" w:cs="Arial"/>
          <w:sz w:val="24"/>
          <w:szCs w:val="24"/>
        </w:rPr>
      </w:pPr>
      <w:r w:rsidRPr="00A0131D">
        <w:rPr>
          <w:rFonts w:ascii="Arial" w:hAnsi="Arial" w:cs="Arial"/>
          <w:sz w:val="24"/>
          <w:szCs w:val="24"/>
        </w:rPr>
        <w:t>Prace konkursowe</w:t>
      </w:r>
      <w:r w:rsidR="00A6273C" w:rsidRPr="00A0131D">
        <w:rPr>
          <w:rFonts w:ascii="Arial" w:hAnsi="Arial" w:cs="Arial"/>
          <w:sz w:val="24"/>
          <w:szCs w:val="24"/>
        </w:rPr>
        <w:t xml:space="preserve"> wraz z kopertą zawierającą dane Uczestnika Konkursu </w:t>
      </w:r>
      <w:r w:rsidRPr="00A0131D">
        <w:rPr>
          <w:rFonts w:ascii="Arial" w:hAnsi="Arial" w:cs="Arial"/>
          <w:sz w:val="24"/>
          <w:szCs w:val="24"/>
        </w:rPr>
        <w:t xml:space="preserve"> należy umieścić w nieprzejrzystym, zamkniętym opakowaniu, w którym znajdować się może tylko jedna, nie podpisana praca konkursowa opatrzona wewnątrz i na opakowaniu jedynie ośmiocyfrowym numerem identyfikacyjnym nadanym przez Uczestnika  Konkursu, tym samym, którym opatrzona jest koperta</w:t>
      </w:r>
      <w:r w:rsidR="00A6273C" w:rsidRPr="00A0131D">
        <w:rPr>
          <w:rFonts w:ascii="Arial" w:hAnsi="Arial" w:cs="Arial"/>
          <w:sz w:val="24"/>
          <w:szCs w:val="24"/>
        </w:rPr>
        <w:t xml:space="preserve"> z danymi Uczestnika Konkursu</w:t>
      </w:r>
      <w:r w:rsidRPr="00A0131D">
        <w:rPr>
          <w:rFonts w:ascii="Arial" w:hAnsi="Arial" w:cs="Arial"/>
          <w:sz w:val="24"/>
          <w:szCs w:val="24"/>
        </w:rPr>
        <w:t>.</w:t>
      </w:r>
      <w:r w:rsidR="00A6273C" w:rsidRPr="00A0131D">
        <w:rPr>
          <w:rFonts w:ascii="Arial" w:hAnsi="Arial" w:cs="Arial"/>
          <w:sz w:val="24"/>
          <w:szCs w:val="24"/>
        </w:rPr>
        <w:t xml:space="preserve"> Korespondencję należy czytelnie oznaczyć w następujący sposób</w:t>
      </w:r>
      <w:r w:rsidR="00E128C8">
        <w:rPr>
          <w:rFonts w:ascii="Arial" w:hAnsi="Arial" w:cs="Arial"/>
          <w:sz w:val="24"/>
          <w:szCs w:val="24"/>
        </w:rPr>
        <w:t>:</w:t>
      </w:r>
      <w:r w:rsidR="00A6273C" w:rsidRPr="00A0131D">
        <w:rPr>
          <w:rFonts w:ascii="Arial" w:hAnsi="Arial" w:cs="Arial"/>
          <w:sz w:val="24"/>
          <w:szCs w:val="24"/>
        </w:rPr>
        <w:t xml:space="preserve"> </w:t>
      </w:r>
      <w:r w:rsidR="00E128C8">
        <w:rPr>
          <w:rFonts w:ascii="Arial" w:hAnsi="Arial" w:cs="Arial"/>
          <w:sz w:val="24"/>
          <w:szCs w:val="24"/>
        </w:rPr>
        <w:t>„</w:t>
      </w:r>
      <w:r w:rsidR="00A6273C" w:rsidRPr="00A0131D">
        <w:rPr>
          <w:rFonts w:ascii="Arial" w:hAnsi="Arial" w:cs="Arial"/>
          <w:sz w:val="24"/>
          <w:szCs w:val="24"/>
        </w:rPr>
        <w:t xml:space="preserve">Konkurs </w:t>
      </w:r>
      <w:r w:rsidR="00884C9F" w:rsidRPr="00A0131D">
        <w:rPr>
          <w:rFonts w:ascii="Arial" w:hAnsi="Arial" w:cs="Arial"/>
          <w:sz w:val="24"/>
          <w:szCs w:val="24"/>
        </w:rPr>
        <w:t xml:space="preserve">na projekt </w:t>
      </w:r>
      <w:r w:rsidR="00884C9F" w:rsidRPr="00E8347D">
        <w:rPr>
          <w:rFonts w:ascii="Arial" w:hAnsi="Arial" w:cs="Arial"/>
          <w:i/>
          <w:sz w:val="24"/>
          <w:szCs w:val="24"/>
        </w:rPr>
        <w:t>Ławki</w:t>
      </w:r>
      <w:r w:rsidR="00E8347D" w:rsidRPr="00E8347D">
        <w:rPr>
          <w:rFonts w:ascii="Arial" w:hAnsi="Arial" w:cs="Arial"/>
          <w:i/>
          <w:sz w:val="24"/>
          <w:szCs w:val="24"/>
        </w:rPr>
        <w:t xml:space="preserve"> </w:t>
      </w:r>
      <w:r w:rsidR="00884C9F" w:rsidRPr="00E8347D">
        <w:rPr>
          <w:rFonts w:ascii="Arial" w:hAnsi="Arial" w:cs="Arial"/>
          <w:i/>
          <w:sz w:val="24"/>
          <w:szCs w:val="24"/>
        </w:rPr>
        <w:t>Niepodległości</w:t>
      </w:r>
      <w:r w:rsidR="00E128C8">
        <w:rPr>
          <w:rFonts w:ascii="Arial" w:hAnsi="Arial" w:cs="Arial"/>
          <w:sz w:val="24"/>
          <w:szCs w:val="24"/>
        </w:rPr>
        <w:t>”</w:t>
      </w:r>
      <w:r w:rsidR="00884C9F" w:rsidRPr="00A0131D">
        <w:rPr>
          <w:rFonts w:ascii="Arial" w:hAnsi="Arial" w:cs="Arial"/>
          <w:sz w:val="24"/>
          <w:szCs w:val="24"/>
        </w:rPr>
        <w:t>.</w:t>
      </w:r>
      <w:r w:rsidR="00E128C8">
        <w:rPr>
          <w:rFonts w:ascii="Arial" w:hAnsi="Arial" w:cs="Arial"/>
          <w:sz w:val="24"/>
          <w:szCs w:val="24"/>
        </w:rPr>
        <w:t xml:space="preserve"> </w:t>
      </w:r>
      <w:r w:rsidR="00E128C8" w:rsidRPr="00A0131D">
        <w:rPr>
          <w:rFonts w:ascii="Arial" w:hAnsi="Arial" w:cs="Arial"/>
          <w:sz w:val="24"/>
          <w:szCs w:val="24"/>
        </w:rPr>
        <w:t xml:space="preserve">Na kopercie nie należy umieszczać danych Uczestnika Konkursu </w:t>
      </w:r>
      <w:r w:rsidR="00227942">
        <w:rPr>
          <w:rFonts w:ascii="Arial" w:hAnsi="Arial" w:cs="Arial"/>
          <w:sz w:val="24"/>
          <w:szCs w:val="24"/>
        </w:rPr>
        <w:t>an</w:t>
      </w:r>
      <w:r w:rsidR="00E128C8" w:rsidRPr="00A0131D">
        <w:rPr>
          <w:rFonts w:ascii="Arial" w:hAnsi="Arial" w:cs="Arial"/>
          <w:sz w:val="24"/>
          <w:szCs w:val="24"/>
        </w:rPr>
        <w:t xml:space="preserve">i żadnych dodatkowych informacji, poza wskazanymi </w:t>
      </w:r>
      <w:r w:rsidR="008C4098">
        <w:rPr>
          <w:rFonts w:ascii="Arial" w:hAnsi="Arial" w:cs="Arial"/>
          <w:sz w:val="24"/>
          <w:szCs w:val="24"/>
        </w:rPr>
        <w:t>w ni</w:t>
      </w:r>
      <w:r w:rsidR="00227942">
        <w:rPr>
          <w:rFonts w:ascii="Arial" w:hAnsi="Arial" w:cs="Arial"/>
          <w:sz w:val="24"/>
          <w:szCs w:val="24"/>
        </w:rPr>
        <w:t>niejszym punkcie</w:t>
      </w:r>
      <w:r w:rsidR="00E128C8" w:rsidRPr="00A0131D">
        <w:rPr>
          <w:rFonts w:ascii="Arial" w:hAnsi="Arial" w:cs="Arial"/>
          <w:sz w:val="24"/>
          <w:szCs w:val="24"/>
        </w:rPr>
        <w:t>.</w:t>
      </w:r>
    </w:p>
    <w:p w:rsidR="00622BBE" w:rsidRDefault="00622BBE" w:rsidP="00622BBE">
      <w:pPr>
        <w:pStyle w:val="Akapitzlist"/>
        <w:numPr>
          <w:ilvl w:val="0"/>
          <w:numId w:val="29"/>
        </w:numPr>
        <w:spacing w:before="120" w:after="0"/>
        <w:jc w:val="both"/>
        <w:rPr>
          <w:rFonts w:ascii="Arial" w:hAnsi="Arial" w:cs="Arial"/>
          <w:sz w:val="24"/>
          <w:szCs w:val="24"/>
        </w:rPr>
      </w:pPr>
      <w:r w:rsidRPr="00A0131D">
        <w:rPr>
          <w:rFonts w:ascii="Arial" w:hAnsi="Arial" w:cs="Arial"/>
          <w:sz w:val="24"/>
          <w:szCs w:val="24"/>
        </w:rPr>
        <w:t>Organizator nie przewiduje zwrotu kosztów przygotowania i dostarczenia prac konkursowych do siedziby Organizatora.</w:t>
      </w:r>
    </w:p>
    <w:p w:rsidR="00FB2550" w:rsidRPr="00A0131D" w:rsidRDefault="00FB2550" w:rsidP="00FB2550">
      <w:pPr>
        <w:pStyle w:val="Akapitzlist"/>
        <w:numPr>
          <w:ilvl w:val="0"/>
          <w:numId w:val="29"/>
        </w:numPr>
        <w:spacing w:before="120" w:after="0"/>
        <w:jc w:val="both"/>
        <w:rPr>
          <w:rFonts w:ascii="Arial" w:hAnsi="Arial" w:cs="Arial"/>
          <w:sz w:val="24"/>
          <w:szCs w:val="24"/>
        </w:rPr>
      </w:pPr>
      <w:r w:rsidRPr="00A0131D">
        <w:rPr>
          <w:rFonts w:ascii="Arial" w:hAnsi="Arial" w:cs="Arial"/>
          <w:sz w:val="24"/>
          <w:szCs w:val="24"/>
        </w:rPr>
        <w:t xml:space="preserve">Koperty zawierające dane Uczestników Konkursu, ich oświadczenia, o których </w:t>
      </w:r>
      <w:r>
        <w:rPr>
          <w:rFonts w:ascii="Arial" w:hAnsi="Arial" w:cs="Arial"/>
          <w:sz w:val="24"/>
          <w:szCs w:val="24"/>
        </w:rPr>
        <w:t>mowa w pkt 2 i/lub</w:t>
      </w:r>
      <w:r w:rsidRPr="00A0131D">
        <w:rPr>
          <w:rFonts w:ascii="Arial" w:hAnsi="Arial" w:cs="Arial"/>
          <w:sz w:val="24"/>
          <w:szCs w:val="24"/>
        </w:rPr>
        <w:t xml:space="preserve"> pełnomocnictwo, o którym mowa</w:t>
      </w:r>
      <w:r>
        <w:rPr>
          <w:rFonts w:ascii="Arial" w:hAnsi="Arial" w:cs="Arial"/>
          <w:sz w:val="24"/>
          <w:szCs w:val="24"/>
        </w:rPr>
        <w:t xml:space="preserve"> w pkt 3</w:t>
      </w:r>
      <w:r w:rsidRPr="00A0131D">
        <w:rPr>
          <w:rFonts w:ascii="Arial" w:hAnsi="Arial" w:cs="Arial"/>
          <w:sz w:val="24"/>
          <w:szCs w:val="24"/>
        </w:rPr>
        <w:t>, pozostaną zamknięte do dnia rozstrzygnięcia Konkursu przez Sąd Konkursowy.</w:t>
      </w:r>
    </w:p>
    <w:p w:rsidR="00FB2550" w:rsidRDefault="00FB2550" w:rsidP="00FB2550">
      <w:pPr>
        <w:pStyle w:val="Akapitzlist"/>
        <w:numPr>
          <w:ilvl w:val="0"/>
          <w:numId w:val="29"/>
        </w:numPr>
        <w:spacing w:before="120" w:after="0"/>
        <w:jc w:val="both"/>
        <w:rPr>
          <w:rFonts w:ascii="Arial" w:hAnsi="Arial" w:cs="Arial"/>
          <w:sz w:val="24"/>
          <w:szCs w:val="24"/>
        </w:rPr>
      </w:pPr>
      <w:r w:rsidRPr="00A0131D">
        <w:rPr>
          <w:rFonts w:ascii="Arial" w:hAnsi="Arial" w:cs="Arial"/>
          <w:sz w:val="24"/>
          <w:szCs w:val="24"/>
        </w:rPr>
        <w:t xml:space="preserve">Brak wymaganych oświadczeń spowoduje odrzucenie pracy konkursowej, </w:t>
      </w:r>
      <w:r>
        <w:rPr>
          <w:rFonts w:ascii="Arial" w:hAnsi="Arial" w:cs="Arial"/>
          <w:sz w:val="24"/>
          <w:szCs w:val="24"/>
        </w:rPr>
        <w:t>niezależnie</w:t>
      </w:r>
      <w:r w:rsidRPr="00A0131D">
        <w:rPr>
          <w:rFonts w:ascii="Arial" w:hAnsi="Arial" w:cs="Arial"/>
          <w:sz w:val="24"/>
          <w:szCs w:val="24"/>
        </w:rPr>
        <w:t xml:space="preserve"> </w:t>
      </w:r>
      <w:r>
        <w:rPr>
          <w:rFonts w:ascii="Arial" w:hAnsi="Arial" w:cs="Arial"/>
          <w:sz w:val="24"/>
          <w:szCs w:val="24"/>
        </w:rPr>
        <w:t xml:space="preserve">od </w:t>
      </w:r>
      <w:r w:rsidR="008C4098">
        <w:rPr>
          <w:rFonts w:ascii="Arial" w:hAnsi="Arial" w:cs="Arial"/>
          <w:sz w:val="24"/>
          <w:szCs w:val="24"/>
        </w:rPr>
        <w:t>oceny</w:t>
      </w:r>
      <w:r>
        <w:rPr>
          <w:rFonts w:ascii="Arial" w:hAnsi="Arial" w:cs="Arial"/>
          <w:sz w:val="24"/>
          <w:szCs w:val="24"/>
        </w:rPr>
        <w:t xml:space="preserve"> pracy</w:t>
      </w:r>
      <w:r w:rsidRPr="00A0131D">
        <w:rPr>
          <w:rFonts w:ascii="Arial" w:hAnsi="Arial" w:cs="Arial"/>
          <w:sz w:val="24"/>
          <w:szCs w:val="24"/>
        </w:rPr>
        <w:t xml:space="preserve"> przez Sąd Konkursowy.</w:t>
      </w:r>
    </w:p>
    <w:p w:rsidR="00F96B1A" w:rsidRPr="00F96B1A" w:rsidRDefault="00F96B1A" w:rsidP="00F96B1A">
      <w:pPr>
        <w:spacing w:before="120" w:after="0"/>
        <w:jc w:val="both"/>
        <w:rPr>
          <w:rFonts w:ascii="Arial" w:hAnsi="Arial" w:cs="Arial"/>
          <w:sz w:val="24"/>
          <w:szCs w:val="24"/>
        </w:rPr>
      </w:pPr>
    </w:p>
    <w:p w:rsidR="00B633C3" w:rsidRPr="00A0131D" w:rsidRDefault="00B633C3" w:rsidP="00A6273C">
      <w:pPr>
        <w:pStyle w:val="Akapitzlist"/>
        <w:numPr>
          <w:ilvl w:val="0"/>
          <w:numId w:val="1"/>
        </w:numPr>
        <w:tabs>
          <w:tab w:val="left" w:pos="284"/>
        </w:tabs>
        <w:spacing w:after="0"/>
        <w:ind w:left="170" w:hanging="170"/>
        <w:contextualSpacing w:val="0"/>
        <w:jc w:val="both"/>
        <w:rPr>
          <w:rFonts w:ascii="Arial" w:hAnsi="Arial" w:cs="Arial"/>
          <w:b/>
          <w:sz w:val="24"/>
          <w:szCs w:val="24"/>
        </w:rPr>
      </w:pPr>
      <w:r w:rsidRPr="00A0131D">
        <w:rPr>
          <w:rFonts w:ascii="Arial" w:hAnsi="Arial" w:cs="Arial"/>
          <w:b/>
          <w:sz w:val="24"/>
          <w:szCs w:val="24"/>
        </w:rPr>
        <w:t>Termin składania prac konkursowych</w:t>
      </w:r>
    </w:p>
    <w:p w:rsidR="00B633C3" w:rsidRPr="00A0131D" w:rsidRDefault="00B633C3" w:rsidP="00852C9C">
      <w:pPr>
        <w:pStyle w:val="Akapitzlist"/>
        <w:numPr>
          <w:ilvl w:val="0"/>
          <w:numId w:val="30"/>
        </w:numPr>
        <w:spacing w:before="120" w:after="0"/>
        <w:jc w:val="both"/>
        <w:rPr>
          <w:rFonts w:ascii="Arial" w:hAnsi="Arial" w:cs="Arial"/>
          <w:sz w:val="24"/>
          <w:szCs w:val="24"/>
        </w:rPr>
      </w:pPr>
      <w:r w:rsidRPr="00A0131D">
        <w:rPr>
          <w:rFonts w:ascii="Arial" w:hAnsi="Arial" w:cs="Arial"/>
          <w:sz w:val="24"/>
          <w:szCs w:val="24"/>
        </w:rPr>
        <w:t xml:space="preserve">Prace konkursowe należy składać na adres </w:t>
      </w:r>
      <w:r w:rsidR="00227942">
        <w:rPr>
          <w:rFonts w:ascii="Arial" w:hAnsi="Arial" w:cs="Arial"/>
          <w:sz w:val="24"/>
          <w:szCs w:val="24"/>
        </w:rPr>
        <w:t>Organizatora</w:t>
      </w:r>
      <w:r w:rsidR="008C4098">
        <w:rPr>
          <w:rFonts w:ascii="Arial" w:hAnsi="Arial" w:cs="Arial"/>
          <w:sz w:val="24"/>
          <w:szCs w:val="24"/>
        </w:rPr>
        <w:t xml:space="preserve"> lub osobiście do Bi</w:t>
      </w:r>
      <w:r w:rsidR="00E8347D">
        <w:rPr>
          <w:rFonts w:ascii="Arial" w:hAnsi="Arial" w:cs="Arial"/>
          <w:sz w:val="24"/>
          <w:szCs w:val="24"/>
        </w:rPr>
        <w:t>u</w:t>
      </w:r>
      <w:r w:rsidR="008C4098">
        <w:rPr>
          <w:rFonts w:ascii="Arial" w:hAnsi="Arial" w:cs="Arial"/>
          <w:sz w:val="24"/>
          <w:szCs w:val="24"/>
        </w:rPr>
        <w:t xml:space="preserve">ra Podawczego </w:t>
      </w:r>
      <w:r w:rsidRPr="00A0131D">
        <w:rPr>
          <w:rFonts w:ascii="Arial" w:hAnsi="Arial" w:cs="Arial"/>
          <w:b/>
          <w:sz w:val="24"/>
          <w:szCs w:val="24"/>
        </w:rPr>
        <w:t xml:space="preserve">do </w:t>
      </w:r>
      <w:r w:rsidR="0007270B">
        <w:rPr>
          <w:rFonts w:ascii="Arial" w:hAnsi="Arial" w:cs="Arial"/>
          <w:b/>
          <w:sz w:val="24"/>
          <w:szCs w:val="24"/>
        </w:rPr>
        <w:t xml:space="preserve">dnia </w:t>
      </w:r>
      <w:r w:rsidR="00F50386">
        <w:rPr>
          <w:rFonts w:ascii="Arial" w:hAnsi="Arial" w:cs="Arial"/>
          <w:b/>
          <w:sz w:val="24"/>
          <w:szCs w:val="24"/>
        </w:rPr>
        <w:t xml:space="preserve">22 maja </w:t>
      </w:r>
      <w:r w:rsidR="00A418FC">
        <w:rPr>
          <w:rFonts w:ascii="Arial" w:hAnsi="Arial" w:cs="Arial"/>
          <w:b/>
          <w:sz w:val="24"/>
          <w:szCs w:val="24"/>
        </w:rPr>
        <w:t xml:space="preserve">2018 r. </w:t>
      </w:r>
      <w:r w:rsidR="00F50386" w:rsidRPr="00EB2AF6">
        <w:rPr>
          <w:rFonts w:ascii="Arial" w:hAnsi="Arial" w:cs="Arial"/>
          <w:sz w:val="24"/>
          <w:szCs w:val="24"/>
        </w:rPr>
        <w:t>w</w:t>
      </w:r>
      <w:r w:rsidR="00D93FA3">
        <w:rPr>
          <w:rFonts w:ascii="Arial" w:hAnsi="Arial" w:cs="Arial"/>
          <w:sz w:val="24"/>
          <w:szCs w:val="24"/>
        </w:rPr>
        <w:t xml:space="preserve"> godzinach pracy Urzędu </w:t>
      </w:r>
      <w:r w:rsidR="002A0852">
        <w:rPr>
          <w:rFonts w:ascii="Arial" w:hAnsi="Arial" w:cs="Arial"/>
          <w:sz w:val="24"/>
          <w:szCs w:val="24"/>
        </w:rPr>
        <w:br/>
      </w:r>
      <w:bookmarkStart w:id="0" w:name="_GoBack"/>
      <w:bookmarkEnd w:id="0"/>
      <w:r w:rsidR="00D93FA3">
        <w:rPr>
          <w:rFonts w:ascii="Arial" w:hAnsi="Arial" w:cs="Arial"/>
          <w:sz w:val="24"/>
          <w:szCs w:val="24"/>
        </w:rPr>
        <w:t>tj. 8.</w:t>
      </w:r>
      <w:r w:rsidR="00504A8F">
        <w:rPr>
          <w:rFonts w:ascii="Arial" w:hAnsi="Arial" w:cs="Arial"/>
          <w:sz w:val="24"/>
          <w:szCs w:val="24"/>
        </w:rPr>
        <w:t>15</w:t>
      </w:r>
      <w:r w:rsidR="0007270B">
        <w:rPr>
          <w:rFonts w:ascii="Arial" w:hAnsi="Arial" w:cs="Arial"/>
          <w:sz w:val="24"/>
          <w:szCs w:val="24"/>
        </w:rPr>
        <w:t>-16.</w:t>
      </w:r>
      <w:r w:rsidR="00504A8F">
        <w:rPr>
          <w:rFonts w:ascii="Arial" w:hAnsi="Arial" w:cs="Arial"/>
          <w:sz w:val="24"/>
          <w:szCs w:val="24"/>
        </w:rPr>
        <w:t>15</w:t>
      </w:r>
      <w:r w:rsidR="00A6273C" w:rsidRPr="00A0131D">
        <w:rPr>
          <w:rFonts w:ascii="Arial" w:hAnsi="Arial" w:cs="Arial"/>
          <w:sz w:val="24"/>
          <w:szCs w:val="24"/>
        </w:rPr>
        <w:t>.</w:t>
      </w:r>
      <w:r w:rsidRPr="00A0131D">
        <w:rPr>
          <w:rFonts w:ascii="Arial" w:hAnsi="Arial" w:cs="Arial"/>
          <w:sz w:val="24"/>
          <w:szCs w:val="24"/>
        </w:rPr>
        <w:t xml:space="preserve"> </w:t>
      </w:r>
    </w:p>
    <w:p w:rsidR="00B633C3" w:rsidRPr="00A0131D" w:rsidRDefault="00B633C3" w:rsidP="00852C9C">
      <w:pPr>
        <w:pStyle w:val="Akapitzlist"/>
        <w:numPr>
          <w:ilvl w:val="0"/>
          <w:numId w:val="30"/>
        </w:numPr>
        <w:spacing w:before="120" w:after="0"/>
        <w:jc w:val="both"/>
        <w:rPr>
          <w:rFonts w:ascii="Arial" w:hAnsi="Arial" w:cs="Arial"/>
          <w:sz w:val="24"/>
          <w:szCs w:val="24"/>
        </w:rPr>
      </w:pPr>
      <w:r w:rsidRPr="00A0131D">
        <w:rPr>
          <w:rFonts w:ascii="Arial" w:hAnsi="Arial" w:cs="Arial"/>
          <w:sz w:val="24"/>
          <w:szCs w:val="24"/>
        </w:rPr>
        <w:t>Przez termin złożenia pracy konkursowej, rozumie się datę i godzinę jej doręczenia pod adres wskazany w Regulaminie.</w:t>
      </w:r>
    </w:p>
    <w:p w:rsidR="00884C9F" w:rsidRPr="00A0131D" w:rsidRDefault="00B633C3" w:rsidP="00B633C3">
      <w:pPr>
        <w:pStyle w:val="Akapitzlist"/>
        <w:numPr>
          <w:ilvl w:val="0"/>
          <w:numId w:val="30"/>
        </w:numPr>
        <w:spacing w:before="120" w:after="0"/>
        <w:jc w:val="both"/>
        <w:rPr>
          <w:rFonts w:ascii="Arial" w:hAnsi="Arial" w:cs="Arial"/>
          <w:sz w:val="24"/>
          <w:szCs w:val="24"/>
        </w:rPr>
      </w:pPr>
      <w:r w:rsidRPr="00A0131D">
        <w:rPr>
          <w:rFonts w:ascii="Arial" w:hAnsi="Arial" w:cs="Arial"/>
          <w:sz w:val="24"/>
          <w:szCs w:val="24"/>
        </w:rPr>
        <w:t>Prace konkursowe złożone po terminie nie będą rozpatrywane i zostaną zwrócone uczestnikom, którzy je złożyli.</w:t>
      </w:r>
    </w:p>
    <w:p w:rsidR="00FB2550" w:rsidRDefault="00FB2550" w:rsidP="00622BBE">
      <w:pPr>
        <w:spacing w:before="120" w:after="0"/>
        <w:jc w:val="both"/>
        <w:rPr>
          <w:rFonts w:ascii="Arial" w:hAnsi="Arial" w:cs="Arial"/>
          <w:sz w:val="24"/>
          <w:szCs w:val="24"/>
        </w:rPr>
      </w:pPr>
    </w:p>
    <w:p w:rsidR="00622BBE" w:rsidRPr="00A0131D" w:rsidRDefault="00622BBE" w:rsidP="00622BBE">
      <w:pPr>
        <w:pStyle w:val="Akapitzlist"/>
        <w:numPr>
          <w:ilvl w:val="0"/>
          <w:numId w:val="1"/>
        </w:numPr>
        <w:spacing w:before="120" w:after="0"/>
        <w:jc w:val="both"/>
        <w:rPr>
          <w:rFonts w:ascii="Arial" w:hAnsi="Arial" w:cs="Arial"/>
          <w:b/>
          <w:sz w:val="24"/>
          <w:szCs w:val="24"/>
        </w:rPr>
      </w:pPr>
      <w:r w:rsidRPr="00A0131D">
        <w:rPr>
          <w:rFonts w:ascii="Arial" w:hAnsi="Arial" w:cs="Arial"/>
          <w:b/>
          <w:sz w:val="24"/>
          <w:szCs w:val="24"/>
        </w:rPr>
        <w:t>Zasady zwrotu prac konkursowych</w:t>
      </w:r>
    </w:p>
    <w:p w:rsidR="00622BBE" w:rsidRPr="00A0131D" w:rsidRDefault="00622BBE" w:rsidP="00622BBE">
      <w:pPr>
        <w:pStyle w:val="Akapitzlist"/>
        <w:numPr>
          <w:ilvl w:val="0"/>
          <w:numId w:val="42"/>
        </w:numPr>
        <w:spacing w:before="120" w:after="0"/>
        <w:jc w:val="both"/>
        <w:rPr>
          <w:rFonts w:ascii="Arial" w:hAnsi="Arial" w:cs="Arial"/>
          <w:sz w:val="24"/>
          <w:szCs w:val="24"/>
        </w:rPr>
      </w:pPr>
      <w:r w:rsidRPr="00A0131D">
        <w:rPr>
          <w:rFonts w:ascii="Arial" w:hAnsi="Arial" w:cs="Arial"/>
          <w:sz w:val="24"/>
          <w:szCs w:val="24"/>
        </w:rPr>
        <w:t>Prace konkursowe, które nie zostały nagrodzone w Konkursie, będą mogły zostać odebrane po zakończeniu Konkursu.</w:t>
      </w:r>
    </w:p>
    <w:p w:rsidR="00622BBE" w:rsidRPr="00A0131D" w:rsidRDefault="00622BBE" w:rsidP="00622BBE">
      <w:pPr>
        <w:pStyle w:val="Akapitzlist"/>
        <w:numPr>
          <w:ilvl w:val="0"/>
          <w:numId w:val="42"/>
        </w:numPr>
        <w:spacing w:before="120" w:after="0"/>
        <w:jc w:val="both"/>
        <w:rPr>
          <w:rFonts w:ascii="Arial" w:hAnsi="Arial" w:cs="Arial"/>
          <w:sz w:val="24"/>
          <w:szCs w:val="24"/>
        </w:rPr>
      </w:pPr>
      <w:r w:rsidRPr="00A0131D">
        <w:rPr>
          <w:rFonts w:ascii="Arial" w:hAnsi="Arial" w:cs="Arial"/>
          <w:sz w:val="24"/>
          <w:szCs w:val="24"/>
        </w:rPr>
        <w:t xml:space="preserve">Prace nienagrodzone w Konkursie mogą zostać odebrane przez uczestników </w:t>
      </w:r>
      <w:r w:rsidR="008C4098">
        <w:rPr>
          <w:rFonts w:ascii="Arial" w:hAnsi="Arial" w:cs="Arial"/>
          <w:sz w:val="24"/>
          <w:szCs w:val="24"/>
        </w:rPr>
        <w:t>Konkursu za pokwitowaniem</w:t>
      </w:r>
      <w:r w:rsidRPr="00A0131D">
        <w:rPr>
          <w:rFonts w:ascii="Arial" w:hAnsi="Arial" w:cs="Arial"/>
          <w:sz w:val="24"/>
          <w:szCs w:val="24"/>
        </w:rPr>
        <w:t>.</w:t>
      </w:r>
    </w:p>
    <w:p w:rsidR="00622BBE" w:rsidRPr="00A0131D" w:rsidRDefault="00622BBE" w:rsidP="00622BBE">
      <w:pPr>
        <w:pStyle w:val="Akapitzlist"/>
        <w:numPr>
          <w:ilvl w:val="0"/>
          <w:numId w:val="42"/>
        </w:numPr>
        <w:spacing w:before="120" w:after="0"/>
        <w:jc w:val="both"/>
        <w:rPr>
          <w:rFonts w:ascii="Arial" w:hAnsi="Arial" w:cs="Arial"/>
          <w:sz w:val="24"/>
          <w:szCs w:val="24"/>
        </w:rPr>
      </w:pPr>
      <w:r w:rsidRPr="00A0131D">
        <w:rPr>
          <w:rFonts w:ascii="Arial" w:hAnsi="Arial" w:cs="Arial"/>
          <w:sz w:val="24"/>
          <w:szCs w:val="24"/>
        </w:rPr>
        <w:t>Prace nieodebrane w terminie 60 dni od daty zakończenia Konkursu, zostaną komisyjnie zniszczone.</w:t>
      </w:r>
    </w:p>
    <w:p w:rsidR="00292B4E" w:rsidRDefault="00292B4E" w:rsidP="00884C9F">
      <w:pPr>
        <w:pStyle w:val="Akapitzlist"/>
        <w:spacing w:before="360" w:after="360"/>
        <w:ind w:left="284"/>
        <w:contextualSpacing w:val="0"/>
        <w:jc w:val="center"/>
        <w:rPr>
          <w:rFonts w:ascii="Arial" w:hAnsi="Arial" w:cs="Arial"/>
          <w:b/>
          <w:sz w:val="24"/>
          <w:szCs w:val="24"/>
        </w:rPr>
      </w:pPr>
    </w:p>
    <w:p w:rsidR="00884C9F" w:rsidRPr="00A0131D" w:rsidRDefault="00884C9F" w:rsidP="00884C9F">
      <w:pPr>
        <w:pStyle w:val="Akapitzlist"/>
        <w:spacing w:before="360" w:after="360"/>
        <w:ind w:left="284"/>
        <w:contextualSpacing w:val="0"/>
        <w:jc w:val="center"/>
        <w:rPr>
          <w:rFonts w:ascii="Arial" w:hAnsi="Arial" w:cs="Arial"/>
          <w:b/>
          <w:sz w:val="24"/>
          <w:szCs w:val="24"/>
        </w:rPr>
      </w:pPr>
      <w:r w:rsidRPr="00A0131D">
        <w:rPr>
          <w:rFonts w:ascii="Arial" w:hAnsi="Arial" w:cs="Arial"/>
          <w:b/>
          <w:sz w:val="24"/>
          <w:szCs w:val="24"/>
        </w:rPr>
        <w:t>ROZDZIAŁ II</w:t>
      </w:r>
      <w:r w:rsidR="0061285C" w:rsidRPr="00A0131D">
        <w:rPr>
          <w:rFonts w:ascii="Arial" w:hAnsi="Arial" w:cs="Arial"/>
          <w:b/>
          <w:sz w:val="24"/>
          <w:szCs w:val="24"/>
        </w:rPr>
        <w:t>I</w:t>
      </w:r>
      <w:r w:rsidR="00BD2370">
        <w:rPr>
          <w:rFonts w:ascii="Arial" w:hAnsi="Arial" w:cs="Arial"/>
          <w:b/>
          <w:sz w:val="24"/>
          <w:szCs w:val="24"/>
        </w:rPr>
        <w:t xml:space="preserve"> – wytyczne pracy k</w:t>
      </w:r>
      <w:r w:rsidRPr="00A0131D">
        <w:rPr>
          <w:rFonts w:ascii="Arial" w:hAnsi="Arial" w:cs="Arial"/>
          <w:b/>
          <w:sz w:val="24"/>
          <w:szCs w:val="24"/>
        </w:rPr>
        <w:t>onkursowej</w:t>
      </w:r>
    </w:p>
    <w:p w:rsidR="00884C9F" w:rsidRPr="00A0131D" w:rsidRDefault="00884C9F" w:rsidP="00A0131D">
      <w:pPr>
        <w:pStyle w:val="Akapitzlist"/>
        <w:numPr>
          <w:ilvl w:val="0"/>
          <w:numId w:val="1"/>
        </w:numPr>
        <w:spacing w:before="120" w:after="120" w:line="240" w:lineRule="auto"/>
        <w:contextualSpacing w:val="0"/>
        <w:jc w:val="both"/>
        <w:rPr>
          <w:rFonts w:ascii="Arial" w:hAnsi="Arial" w:cs="Arial"/>
          <w:b/>
          <w:sz w:val="24"/>
          <w:szCs w:val="24"/>
        </w:rPr>
      </w:pPr>
      <w:r w:rsidRPr="00A0131D">
        <w:rPr>
          <w:rFonts w:ascii="Arial" w:hAnsi="Arial" w:cs="Arial"/>
          <w:b/>
          <w:sz w:val="24"/>
          <w:szCs w:val="24"/>
        </w:rPr>
        <w:t xml:space="preserve">Założenia </w:t>
      </w:r>
      <w:r w:rsidR="00F4217D" w:rsidRPr="00A0131D">
        <w:rPr>
          <w:rFonts w:ascii="Arial" w:hAnsi="Arial" w:cs="Arial"/>
          <w:b/>
          <w:sz w:val="24"/>
          <w:szCs w:val="24"/>
        </w:rPr>
        <w:t>ideowe</w:t>
      </w:r>
    </w:p>
    <w:p w:rsidR="00884C9F" w:rsidRPr="00A0131D" w:rsidRDefault="00884C9F" w:rsidP="00884C9F">
      <w:pPr>
        <w:spacing w:before="120" w:after="0"/>
        <w:jc w:val="both"/>
        <w:rPr>
          <w:rFonts w:ascii="Arial" w:hAnsi="Arial" w:cs="Arial"/>
          <w:sz w:val="24"/>
          <w:szCs w:val="24"/>
        </w:rPr>
      </w:pPr>
      <w:r w:rsidRPr="00A0131D">
        <w:rPr>
          <w:rFonts w:ascii="Arial" w:hAnsi="Arial" w:cs="Arial"/>
          <w:sz w:val="24"/>
          <w:szCs w:val="24"/>
        </w:rPr>
        <w:t xml:space="preserve">W 1918 roku Polska odrodziła się po 123 latach zaborów, a dzień 11 listopada stał się symbolem odzyskania niepodległej Rzeczypospolitej Polskiej. Setna rocznica odzyskania przez Polskę niepodległości stanowi doskonałą okazję do refleksji nad wielkim dziełem pokolenia Polaków, którzy spełnili marzenia swoich przodków wywalczyli prawo do wolności i suwerennego bytu państwowego. O utrwalenie </w:t>
      </w:r>
      <w:r w:rsidRPr="00A0131D">
        <w:rPr>
          <w:rFonts w:ascii="Arial" w:hAnsi="Arial" w:cs="Arial"/>
          <w:sz w:val="24"/>
          <w:szCs w:val="24"/>
        </w:rPr>
        <w:br/>
        <w:t>i utrzymanie dopiero co odzyskanej niepodległości przyszło narodowi polskiemu walczyć i toczyć krwawe boje. W dniu 27 grudnia 1918 r. wybuchło Powstanie Wielkopolskie. W Małopolsce Wschodniej trwały zacięte walki z Ukraińcami, a na Kresach Wschodnich Polski oddziały samoobrony walczyły z bolszewikami. Ponadto, trzeba było trzech Powstań Śląskich, by część Górnego Śląska znalazła się w granicach Polski. Przypieczętowaniem dzieła odrodzenia Rzeczypospolitej była Bitwa Warszawska 1920 r.</w:t>
      </w:r>
    </w:p>
    <w:p w:rsidR="00884C9F" w:rsidRPr="00A0131D" w:rsidRDefault="00884C9F" w:rsidP="00884C9F">
      <w:pPr>
        <w:spacing w:before="120" w:after="0"/>
        <w:jc w:val="both"/>
        <w:rPr>
          <w:rFonts w:ascii="Arial" w:hAnsi="Arial" w:cs="Arial"/>
          <w:sz w:val="24"/>
          <w:szCs w:val="24"/>
        </w:rPr>
      </w:pPr>
      <w:r w:rsidRPr="00A0131D">
        <w:rPr>
          <w:rFonts w:ascii="Arial" w:hAnsi="Arial" w:cs="Arial"/>
          <w:sz w:val="24"/>
          <w:szCs w:val="24"/>
        </w:rPr>
        <w:t xml:space="preserve">Jedną z proponowanych form upamiętnienia tej ważnej dla  Wojska i Państwa Polskiego rocznicy jest </w:t>
      </w:r>
      <w:r w:rsidRPr="00A0131D">
        <w:rPr>
          <w:rFonts w:ascii="Arial" w:hAnsi="Arial" w:cs="Arial"/>
          <w:b/>
          <w:sz w:val="24"/>
          <w:szCs w:val="24"/>
        </w:rPr>
        <w:t>program</w:t>
      </w:r>
      <w:r w:rsidRPr="00A0131D">
        <w:rPr>
          <w:rFonts w:ascii="Arial" w:hAnsi="Arial" w:cs="Arial"/>
          <w:sz w:val="24"/>
          <w:szCs w:val="24"/>
        </w:rPr>
        <w:t xml:space="preserve"> </w:t>
      </w:r>
      <w:r w:rsidRPr="00A0131D">
        <w:rPr>
          <w:rFonts w:ascii="Arial" w:hAnsi="Arial" w:cs="Arial"/>
          <w:b/>
          <w:sz w:val="24"/>
          <w:szCs w:val="24"/>
        </w:rPr>
        <w:t>budowy na terenie całego kraju pomników upamiętniających tradycję, chwałę i sławę oręża polskiego w formie multimedialnych ławek pomnikowych</w:t>
      </w:r>
      <w:r w:rsidRPr="00A0131D">
        <w:rPr>
          <w:rFonts w:ascii="Arial" w:hAnsi="Arial" w:cs="Arial"/>
          <w:sz w:val="24"/>
          <w:szCs w:val="24"/>
        </w:rPr>
        <w:t xml:space="preserve">. W swych założeniach </w:t>
      </w:r>
      <w:r w:rsidRPr="00E8347D">
        <w:rPr>
          <w:rFonts w:ascii="Arial" w:hAnsi="Arial" w:cs="Arial"/>
          <w:i/>
          <w:sz w:val="24"/>
          <w:szCs w:val="24"/>
        </w:rPr>
        <w:t>Ławki Niepodległości</w:t>
      </w:r>
      <w:r w:rsidRPr="00A0131D">
        <w:rPr>
          <w:rFonts w:ascii="Arial" w:hAnsi="Arial" w:cs="Arial"/>
          <w:i/>
          <w:sz w:val="24"/>
          <w:szCs w:val="24"/>
        </w:rPr>
        <w:t xml:space="preserve"> </w:t>
      </w:r>
      <w:r w:rsidRPr="00A0131D">
        <w:rPr>
          <w:rFonts w:ascii="Arial" w:hAnsi="Arial" w:cs="Arial"/>
          <w:sz w:val="24"/>
          <w:szCs w:val="24"/>
        </w:rPr>
        <w:t xml:space="preserve">powinny stanowić nowoczesną i atrakcyjną formułę kształtowania pamięci historycznej o zasięgu ogólnokrajowym, adresowaną do lokalnych społeczności, </w:t>
      </w:r>
      <w:r w:rsidR="00F50386">
        <w:rPr>
          <w:rFonts w:ascii="Arial" w:hAnsi="Arial" w:cs="Arial"/>
          <w:sz w:val="24"/>
          <w:szCs w:val="24"/>
        </w:rPr>
        <w:br/>
      </w:r>
      <w:r w:rsidRPr="00A0131D">
        <w:rPr>
          <w:rFonts w:ascii="Arial" w:hAnsi="Arial" w:cs="Arial"/>
          <w:sz w:val="24"/>
          <w:szCs w:val="24"/>
        </w:rPr>
        <w:t>a w szczególności do młodego pokolenia. Program stanowi jednocześnie</w:t>
      </w:r>
      <w:r w:rsidR="00E8347D">
        <w:rPr>
          <w:rFonts w:ascii="Arial" w:hAnsi="Arial" w:cs="Arial"/>
          <w:sz w:val="24"/>
          <w:szCs w:val="24"/>
        </w:rPr>
        <w:t xml:space="preserve"> </w:t>
      </w:r>
      <w:r w:rsidRPr="00A0131D">
        <w:rPr>
          <w:rFonts w:ascii="Arial" w:hAnsi="Arial" w:cs="Arial"/>
          <w:sz w:val="24"/>
          <w:szCs w:val="24"/>
        </w:rPr>
        <w:t xml:space="preserve">otwartą </w:t>
      </w:r>
      <w:r w:rsidR="00F50386">
        <w:rPr>
          <w:rFonts w:ascii="Arial" w:hAnsi="Arial" w:cs="Arial"/>
          <w:sz w:val="24"/>
          <w:szCs w:val="24"/>
        </w:rPr>
        <w:br/>
      </w:r>
      <w:r w:rsidRPr="00A0131D">
        <w:rPr>
          <w:rFonts w:ascii="Arial" w:hAnsi="Arial" w:cs="Arial"/>
          <w:sz w:val="24"/>
          <w:szCs w:val="24"/>
        </w:rPr>
        <w:t xml:space="preserve">i szeroko zakrojoną inicjatywę umożliwiającą wspólne radosne świętowanie </w:t>
      </w:r>
      <w:r w:rsidR="00F50386">
        <w:rPr>
          <w:rFonts w:ascii="Arial" w:hAnsi="Arial" w:cs="Arial"/>
          <w:sz w:val="24"/>
          <w:szCs w:val="24"/>
        </w:rPr>
        <w:br/>
      </w:r>
      <w:r w:rsidRPr="00A0131D">
        <w:rPr>
          <w:rFonts w:ascii="Arial" w:hAnsi="Arial" w:cs="Arial"/>
          <w:sz w:val="24"/>
          <w:szCs w:val="24"/>
        </w:rPr>
        <w:t>i uczczenie Jubileuszu Polskiej Niepodległości.</w:t>
      </w:r>
    </w:p>
    <w:p w:rsidR="00884C9F" w:rsidRPr="00A0131D" w:rsidRDefault="00884C9F" w:rsidP="00884C9F">
      <w:pPr>
        <w:pStyle w:val="Akapitzlist"/>
        <w:spacing w:before="120" w:after="120"/>
        <w:ind w:left="170"/>
        <w:contextualSpacing w:val="0"/>
        <w:jc w:val="both"/>
        <w:rPr>
          <w:rFonts w:ascii="Arial" w:hAnsi="Arial" w:cs="Arial"/>
          <w:b/>
          <w:sz w:val="24"/>
          <w:szCs w:val="24"/>
        </w:rPr>
      </w:pPr>
    </w:p>
    <w:p w:rsidR="00884C9F" w:rsidRPr="00A0131D" w:rsidRDefault="00884C9F" w:rsidP="00622BBE">
      <w:pPr>
        <w:pStyle w:val="Akapitzlist"/>
        <w:numPr>
          <w:ilvl w:val="0"/>
          <w:numId w:val="1"/>
        </w:numPr>
        <w:spacing w:before="120" w:after="120"/>
        <w:ind w:left="170" w:hanging="170"/>
        <w:contextualSpacing w:val="0"/>
        <w:jc w:val="both"/>
        <w:rPr>
          <w:rFonts w:ascii="Arial" w:hAnsi="Arial" w:cs="Arial"/>
          <w:b/>
          <w:sz w:val="24"/>
          <w:szCs w:val="24"/>
        </w:rPr>
      </w:pPr>
      <w:r w:rsidRPr="00A0131D">
        <w:rPr>
          <w:rFonts w:ascii="Arial" w:hAnsi="Arial" w:cs="Arial"/>
          <w:b/>
          <w:sz w:val="24"/>
          <w:szCs w:val="24"/>
        </w:rPr>
        <w:t xml:space="preserve">Założenia projektowe </w:t>
      </w:r>
    </w:p>
    <w:p w:rsidR="00852C9C" w:rsidRPr="00A0131D" w:rsidRDefault="00F4217D" w:rsidP="00F4217D">
      <w:pPr>
        <w:pStyle w:val="Akapitzlist"/>
        <w:numPr>
          <w:ilvl w:val="0"/>
          <w:numId w:val="31"/>
        </w:numPr>
        <w:spacing w:before="120"/>
        <w:jc w:val="both"/>
        <w:rPr>
          <w:rFonts w:ascii="Arial" w:hAnsi="Arial" w:cs="Arial"/>
          <w:sz w:val="24"/>
          <w:szCs w:val="24"/>
        </w:rPr>
      </w:pPr>
      <w:r w:rsidRPr="00E8347D">
        <w:rPr>
          <w:rFonts w:ascii="Arial" w:hAnsi="Arial" w:cs="Arial"/>
          <w:i/>
          <w:sz w:val="24"/>
          <w:szCs w:val="24"/>
        </w:rPr>
        <w:t>Ławka</w:t>
      </w:r>
      <w:r w:rsidR="00E8347D">
        <w:rPr>
          <w:rFonts w:ascii="Arial" w:hAnsi="Arial" w:cs="Arial"/>
          <w:i/>
          <w:sz w:val="24"/>
          <w:szCs w:val="24"/>
        </w:rPr>
        <w:t xml:space="preserve"> </w:t>
      </w:r>
      <w:r w:rsidRPr="00E8347D">
        <w:rPr>
          <w:rFonts w:ascii="Arial" w:hAnsi="Arial" w:cs="Arial"/>
          <w:i/>
          <w:sz w:val="24"/>
          <w:szCs w:val="24"/>
        </w:rPr>
        <w:t>Niepodległości</w:t>
      </w:r>
      <w:r w:rsidRPr="00A0131D">
        <w:rPr>
          <w:rFonts w:ascii="Arial" w:hAnsi="Arial" w:cs="Arial"/>
          <w:sz w:val="24"/>
          <w:szCs w:val="24"/>
        </w:rPr>
        <w:t xml:space="preserve"> będzie pomnikiem o ustandaryzowanym wyglądzie, który powinien wyróżniać się estetyką i trwałością wykonania, a nowoczesną </w:t>
      </w:r>
      <w:r w:rsidR="00F50386">
        <w:rPr>
          <w:rFonts w:ascii="Arial" w:hAnsi="Arial" w:cs="Arial"/>
          <w:sz w:val="24"/>
          <w:szCs w:val="24"/>
        </w:rPr>
        <w:br/>
      </w:r>
      <w:r w:rsidRPr="00A0131D">
        <w:rPr>
          <w:rFonts w:ascii="Arial" w:hAnsi="Arial" w:cs="Arial"/>
          <w:sz w:val="24"/>
          <w:szCs w:val="24"/>
        </w:rPr>
        <w:t>i atrakcyjną formą artystyczną</w:t>
      </w:r>
      <w:r w:rsidR="00E8347D">
        <w:rPr>
          <w:rFonts w:ascii="Arial" w:hAnsi="Arial" w:cs="Arial"/>
          <w:sz w:val="24"/>
          <w:szCs w:val="24"/>
        </w:rPr>
        <w:t xml:space="preserve"> </w:t>
      </w:r>
      <w:r w:rsidR="0014093D">
        <w:rPr>
          <w:rFonts w:ascii="Arial" w:hAnsi="Arial" w:cs="Arial"/>
          <w:sz w:val="24"/>
          <w:szCs w:val="24"/>
        </w:rPr>
        <w:t>uwzględniającą</w:t>
      </w:r>
      <w:r w:rsidR="00E8347D">
        <w:rPr>
          <w:rFonts w:ascii="Arial" w:hAnsi="Arial" w:cs="Arial"/>
          <w:sz w:val="24"/>
          <w:szCs w:val="24"/>
        </w:rPr>
        <w:t xml:space="preserve"> jednocześnie </w:t>
      </w:r>
      <w:r w:rsidR="0014093D">
        <w:rPr>
          <w:rFonts w:ascii="Arial" w:hAnsi="Arial" w:cs="Arial"/>
          <w:sz w:val="24"/>
          <w:szCs w:val="24"/>
        </w:rPr>
        <w:t>historyczne odwołania</w:t>
      </w:r>
      <w:r w:rsidRPr="00A0131D">
        <w:rPr>
          <w:rFonts w:ascii="Arial" w:hAnsi="Arial" w:cs="Arial"/>
          <w:sz w:val="24"/>
          <w:szCs w:val="24"/>
        </w:rPr>
        <w:t xml:space="preserve">. Swoim wyglądem będzie stanowić ozdobę lokalnego krajobrazu </w:t>
      </w:r>
      <w:r w:rsidR="00F50386">
        <w:rPr>
          <w:rFonts w:ascii="Arial" w:hAnsi="Arial" w:cs="Arial"/>
          <w:sz w:val="24"/>
          <w:szCs w:val="24"/>
        </w:rPr>
        <w:br/>
      </w:r>
      <w:r w:rsidRPr="00A0131D">
        <w:rPr>
          <w:rFonts w:ascii="Arial" w:hAnsi="Arial" w:cs="Arial"/>
          <w:sz w:val="24"/>
          <w:szCs w:val="24"/>
        </w:rPr>
        <w:t>i przyciągać uwagę przechodniów. Możliwe powinno być również wkomponowanie ławki w szersze założenie urbanistyczne lub krajobrazowe (np. jako centralnego punktu skweru, założenia urbanistycznego dzielnicy czy miejscowości).</w:t>
      </w:r>
    </w:p>
    <w:p w:rsidR="00F4217D" w:rsidRPr="00A0131D" w:rsidRDefault="00F4217D" w:rsidP="00F4217D">
      <w:pPr>
        <w:pStyle w:val="Akapitzlist"/>
        <w:numPr>
          <w:ilvl w:val="0"/>
          <w:numId w:val="31"/>
        </w:numPr>
        <w:spacing w:before="120"/>
        <w:jc w:val="both"/>
        <w:rPr>
          <w:rFonts w:ascii="Arial" w:hAnsi="Arial" w:cs="Arial"/>
          <w:sz w:val="24"/>
          <w:szCs w:val="24"/>
        </w:rPr>
      </w:pPr>
      <w:r w:rsidRPr="00A0131D">
        <w:rPr>
          <w:rFonts w:ascii="Arial" w:hAnsi="Arial" w:cs="Arial"/>
          <w:sz w:val="24"/>
          <w:szCs w:val="24"/>
        </w:rPr>
        <w:t xml:space="preserve">Praca  konkursowa może uwzględniać wykorzystanie wszystkich dostępnych technik, w tym multimedialnych, teleinformatycznych, świetlnych i innych, które umożliwią właściwe zrealizowanie celu. </w:t>
      </w:r>
    </w:p>
    <w:p w:rsidR="00F4217D" w:rsidRDefault="00F4217D" w:rsidP="00622BBE">
      <w:pPr>
        <w:pStyle w:val="Akapitzlist"/>
        <w:numPr>
          <w:ilvl w:val="0"/>
          <w:numId w:val="31"/>
        </w:numPr>
        <w:spacing w:before="120" w:after="0"/>
        <w:jc w:val="both"/>
        <w:rPr>
          <w:rFonts w:ascii="Arial" w:hAnsi="Arial" w:cs="Arial"/>
          <w:sz w:val="24"/>
          <w:szCs w:val="24"/>
        </w:rPr>
      </w:pPr>
      <w:r w:rsidRPr="00A0131D">
        <w:rPr>
          <w:rFonts w:ascii="Arial" w:hAnsi="Arial" w:cs="Arial"/>
          <w:sz w:val="24"/>
          <w:szCs w:val="24"/>
        </w:rPr>
        <w:t>Koszt wybudowania</w:t>
      </w:r>
      <w:r w:rsidR="0014093D">
        <w:rPr>
          <w:rFonts w:ascii="Arial" w:hAnsi="Arial" w:cs="Arial"/>
          <w:sz w:val="24"/>
          <w:szCs w:val="24"/>
        </w:rPr>
        <w:t xml:space="preserve"> (koszty wykonania i materiałów)</w:t>
      </w:r>
      <w:r w:rsidRPr="00A0131D">
        <w:rPr>
          <w:rFonts w:ascii="Arial" w:hAnsi="Arial" w:cs="Arial"/>
          <w:sz w:val="24"/>
          <w:szCs w:val="24"/>
        </w:rPr>
        <w:t xml:space="preserve"> zaproponowanej w pracy konkursowej </w:t>
      </w:r>
      <w:r w:rsidRPr="00E8347D">
        <w:rPr>
          <w:rFonts w:ascii="Arial" w:hAnsi="Arial" w:cs="Arial"/>
          <w:i/>
          <w:sz w:val="24"/>
          <w:szCs w:val="24"/>
        </w:rPr>
        <w:t xml:space="preserve">Ławki Niepodległości </w:t>
      </w:r>
      <w:r w:rsidRPr="00A0131D">
        <w:rPr>
          <w:rFonts w:ascii="Arial" w:hAnsi="Arial" w:cs="Arial"/>
          <w:sz w:val="24"/>
          <w:szCs w:val="24"/>
        </w:rPr>
        <w:t>nie może p</w:t>
      </w:r>
      <w:r w:rsidR="0014093D">
        <w:rPr>
          <w:rFonts w:ascii="Arial" w:hAnsi="Arial" w:cs="Arial"/>
          <w:sz w:val="24"/>
          <w:szCs w:val="24"/>
        </w:rPr>
        <w:t>rzekroczyć 30 000 zł.</w:t>
      </w:r>
    </w:p>
    <w:p w:rsidR="00E8347D" w:rsidRDefault="00E8347D" w:rsidP="00E8347D">
      <w:pPr>
        <w:spacing w:before="120" w:after="0"/>
        <w:jc w:val="both"/>
        <w:rPr>
          <w:rFonts w:ascii="Arial" w:hAnsi="Arial" w:cs="Arial"/>
          <w:sz w:val="24"/>
          <w:szCs w:val="24"/>
        </w:rPr>
      </w:pPr>
    </w:p>
    <w:p w:rsidR="00E8347D" w:rsidRPr="00E8347D" w:rsidRDefault="00E8347D" w:rsidP="00E8347D">
      <w:pPr>
        <w:spacing w:before="120" w:after="0"/>
        <w:jc w:val="both"/>
        <w:rPr>
          <w:rFonts w:ascii="Arial" w:hAnsi="Arial" w:cs="Arial"/>
          <w:sz w:val="24"/>
          <w:szCs w:val="24"/>
        </w:rPr>
      </w:pPr>
    </w:p>
    <w:p w:rsidR="00F4217D" w:rsidRDefault="00F4217D" w:rsidP="00622BBE">
      <w:pPr>
        <w:pStyle w:val="Akapitzlist"/>
        <w:numPr>
          <w:ilvl w:val="0"/>
          <w:numId w:val="31"/>
        </w:numPr>
        <w:spacing w:before="120" w:after="0"/>
        <w:jc w:val="both"/>
        <w:rPr>
          <w:rFonts w:ascii="Arial" w:hAnsi="Arial" w:cs="Arial"/>
          <w:sz w:val="24"/>
          <w:szCs w:val="24"/>
        </w:rPr>
      </w:pPr>
      <w:r w:rsidRPr="00A0131D">
        <w:rPr>
          <w:rFonts w:ascii="Arial" w:hAnsi="Arial" w:cs="Arial"/>
          <w:sz w:val="24"/>
          <w:szCs w:val="24"/>
        </w:rPr>
        <w:t xml:space="preserve">Praca konkursowa </w:t>
      </w:r>
      <w:r w:rsidR="00E8347D">
        <w:rPr>
          <w:rFonts w:ascii="Arial" w:hAnsi="Arial" w:cs="Arial"/>
          <w:sz w:val="24"/>
          <w:szCs w:val="24"/>
        </w:rPr>
        <w:t>musi</w:t>
      </w:r>
      <w:r w:rsidRPr="00A0131D">
        <w:rPr>
          <w:rFonts w:ascii="Arial" w:hAnsi="Arial" w:cs="Arial"/>
          <w:sz w:val="24"/>
          <w:szCs w:val="24"/>
        </w:rPr>
        <w:t xml:space="preserve"> uwzględniać wymienione poniżej elementy obligatoryjne elementy </w:t>
      </w:r>
      <w:r w:rsidRPr="00E8347D">
        <w:rPr>
          <w:rFonts w:ascii="Arial" w:hAnsi="Arial" w:cs="Arial"/>
          <w:i/>
          <w:sz w:val="24"/>
          <w:szCs w:val="24"/>
        </w:rPr>
        <w:t>Ławki Niepodległości</w:t>
      </w:r>
      <w:r w:rsidR="00622BBE" w:rsidRPr="00A0131D">
        <w:rPr>
          <w:rFonts w:ascii="Arial" w:hAnsi="Arial" w:cs="Arial"/>
          <w:sz w:val="24"/>
          <w:szCs w:val="24"/>
        </w:rPr>
        <w:t>:</w:t>
      </w:r>
    </w:p>
    <w:p w:rsidR="00E8347D" w:rsidRPr="00A0131D" w:rsidRDefault="00E8347D" w:rsidP="00E8347D">
      <w:pPr>
        <w:pStyle w:val="Akapitzlist"/>
        <w:spacing w:before="120" w:after="0"/>
        <w:jc w:val="both"/>
        <w:rPr>
          <w:rFonts w:ascii="Arial" w:hAnsi="Arial" w:cs="Arial"/>
          <w:sz w:val="24"/>
          <w:szCs w:val="24"/>
        </w:rPr>
      </w:pPr>
    </w:p>
    <w:p w:rsidR="00F4217D" w:rsidRPr="00A0131D" w:rsidRDefault="00622BBE" w:rsidP="00622BBE">
      <w:pPr>
        <w:pStyle w:val="Akapitzlist"/>
        <w:numPr>
          <w:ilvl w:val="0"/>
          <w:numId w:val="32"/>
        </w:numPr>
        <w:spacing w:before="120" w:after="0"/>
        <w:jc w:val="both"/>
        <w:rPr>
          <w:rFonts w:ascii="Arial" w:hAnsi="Arial" w:cs="Arial"/>
          <w:sz w:val="24"/>
          <w:szCs w:val="24"/>
          <w:u w:val="single"/>
        </w:rPr>
      </w:pPr>
      <w:r w:rsidRPr="00A0131D">
        <w:rPr>
          <w:rFonts w:ascii="Arial" w:hAnsi="Arial" w:cs="Arial"/>
          <w:sz w:val="24"/>
          <w:szCs w:val="24"/>
          <w:u w:val="single"/>
        </w:rPr>
        <w:t>o</w:t>
      </w:r>
      <w:r w:rsidR="00F4217D" w:rsidRPr="00A0131D">
        <w:rPr>
          <w:rFonts w:ascii="Arial" w:hAnsi="Arial" w:cs="Arial"/>
          <w:sz w:val="24"/>
          <w:szCs w:val="24"/>
          <w:u w:val="single"/>
        </w:rPr>
        <w:t>kolicznościową inskrypcję:</w:t>
      </w:r>
    </w:p>
    <w:p w:rsidR="00F4217D" w:rsidRDefault="00F4217D" w:rsidP="00F4217D">
      <w:pPr>
        <w:spacing w:before="120" w:after="0"/>
        <w:ind w:firstLine="708"/>
        <w:jc w:val="center"/>
        <w:rPr>
          <w:rFonts w:ascii="Arial" w:hAnsi="Arial" w:cs="Arial"/>
          <w:i/>
          <w:sz w:val="24"/>
          <w:szCs w:val="24"/>
        </w:rPr>
      </w:pPr>
    </w:p>
    <w:p w:rsidR="00F96B1A" w:rsidRPr="00A0131D" w:rsidRDefault="00F96B1A" w:rsidP="00F4217D">
      <w:pPr>
        <w:spacing w:before="120" w:after="0"/>
        <w:ind w:firstLine="708"/>
        <w:jc w:val="center"/>
        <w:rPr>
          <w:rFonts w:ascii="Arial" w:hAnsi="Arial" w:cs="Arial"/>
          <w:i/>
          <w:sz w:val="24"/>
          <w:szCs w:val="24"/>
        </w:rPr>
      </w:pPr>
    </w:p>
    <w:p w:rsidR="00F4217D" w:rsidRPr="00BB39F8" w:rsidRDefault="00F4217D" w:rsidP="00BB39F8">
      <w:pPr>
        <w:jc w:val="center"/>
      </w:pPr>
      <w:r w:rsidRPr="00BB39F8">
        <w:t>ŁAWKA NIEPODLEGŁOŚCI</w:t>
      </w:r>
    </w:p>
    <w:p w:rsidR="00F4217D" w:rsidRPr="00BB39F8" w:rsidRDefault="00F4217D" w:rsidP="00BB39F8">
      <w:pPr>
        <w:jc w:val="center"/>
      </w:pPr>
      <w:r w:rsidRPr="00BB39F8">
        <w:t xml:space="preserve">PAMIĘCI WYBITNYCH PATRIOTÓW, DOWÓDCÓW I MĘŻÓW STANU </w:t>
      </w:r>
      <w:r w:rsidR="00BB39F8">
        <w:br/>
      </w:r>
      <w:r w:rsidRPr="00BB39F8">
        <w:t xml:space="preserve">ORAZ CZYNU ZBROJNEGO ŻOŁNIERZA POLSKIEGO </w:t>
      </w:r>
      <w:r w:rsidRPr="00BB39F8">
        <w:br/>
        <w:t>W STULECIE ODZYSKANIA PRZEZ POLSKĘ NIEPODLEGŁOŚCI</w:t>
      </w:r>
    </w:p>
    <w:p w:rsidR="00F4217D" w:rsidRPr="00BB39F8" w:rsidRDefault="00F4217D" w:rsidP="00BB39F8"/>
    <w:p w:rsidR="00F4217D" w:rsidRPr="00BB39F8" w:rsidRDefault="00F4217D" w:rsidP="00BB39F8">
      <w:pPr>
        <w:ind w:left="5103" w:hanging="5103"/>
        <w:jc w:val="right"/>
      </w:pPr>
      <w:r w:rsidRPr="00BB39F8">
        <w:t xml:space="preserve">MINISTERSTWO OBRONY NARODOWEJ </w:t>
      </w:r>
      <w:r w:rsidR="00BB39F8">
        <w:tab/>
      </w:r>
      <w:r w:rsidR="00BB39F8">
        <w:tab/>
      </w:r>
      <w:r w:rsidR="00BB39F8">
        <w:tab/>
      </w:r>
      <w:r w:rsidR="00BB39F8">
        <w:tab/>
      </w:r>
      <w:r w:rsidRPr="00BB39F8">
        <w:t xml:space="preserve"> </w:t>
      </w:r>
      <w:r w:rsidR="00BB39F8">
        <w:t xml:space="preserve">                     </w:t>
      </w:r>
      <w:r w:rsidRPr="00BB39F8">
        <w:t xml:space="preserve"> [nazwa </w:t>
      </w:r>
      <w:r w:rsidR="00BB39F8">
        <w:t xml:space="preserve">partnera </w:t>
      </w:r>
      <w:r w:rsidR="00BB39F8">
        <w:br/>
      </w:r>
      <w:r w:rsidRPr="00BB39F8">
        <w:t>uczestniczącego w programie]</w:t>
      </w:r>
    </w:p>
    <w:p w:rsidR="00F96B1A" w:rsidRDefault="00F96B1A" w:rsidP="00BB39F8">
      <w:pPr>
        <w:ind w:left="2835" w:firstLine="567"/>
      </w:pPr>
    </w:p>
    <w:p w:rsidR="00F4217D" w:rsidRPr="00BB39F8" w:rsidRDefault="00BB39F8" w:rsidP="00BB39F8">
      <w:pPr>
        <w:ind w:left="2835" w:firstLine="567"/>
      </w:pPr>
      <w:r>
        <w:t xml:space="preserve">  </w:t>
      </w:r>
      <w:r w:rsidR="00F4217D" w:rsidRPr="00BB39F8">
        <w:t>[data odsłonięcia ławki]</w:t>
      </w:r>
    </w:p>
    <w:p w:rsidR="00F96B1A" w:rsidRPr="00A0131D" w:rsidRDefault="00F96B1A" w:rsidP="00F4217D">
      <w:pPr>
        <w:spacing w:before="120" w:after="0"/>
        <w:ind w:firstLine="708"/>
        <w:jc w:val="both"/>
        <w:rPr>
          <w:rFonts w:ascii="Arial" w:hAnsi="Arial" w:cs="Arial"/>
          <w:sz w:val="24"/>
          <w:szCs w:val="24"/>
        </w:rPr>
      </w:pPr>
    </w:p>
    <w:p w:rsidR="00F4217D" w:rsidRPr="00A0131D" w:rsidRDefault="00622BBE" w:rsidP="00622BBE">
      <w:pPr>
        <w:pStyle w:val="Akapitzlist"/>
        <w:numPr>
          <w:ilvl w:val="0"/>
          <w:numId w:val="32"/>
        </w:numPr>
        <w:spacing w:before="120" w:after="0"/>
        <w:jc w:val="both"/>
        <w:rPr>
          <w:rFonts w:ascii="Arial" w:hAnsi="Arial" w:cs="Arial"/>
          <w:sz w:val="24"/>
          <w:szCs w:val="24"/>
        </w:rPr>
      </w:pPr>
      <w:proofErr w:type="spellStart"/>
      <w:r w:rsidRPr="00A0131D">
        <w:rPr>
          <w:rFonts w:ascii="Arial" w:hAnsi="Arial" w:cs="Arial"/>
          <w:sz w:val="24"/>
          <w:szCs w:val="24"/>
          <w:u w:val="single"/>
        </w:rPr>
        <w:t>l</w:t>
      </w:r>
      <w:r w:rsidR="00F4217D" w:rsidRPr="00A0131D">
        <w:rPr>
          <w:rFonts w:ascii="Arial" w:hAnsi="Arial" w:cs="Arial"/>
          <w:sz w:val="24"/>
          <w:szCs w:val="24"/>
          <w:u w:val="single"/>
        </w:rPr>
        <w:t>oga</w:t>
      </w:r>
      <w:proofErr w:type="spellEnd"/>
      <w:r w:rsidR="00F4217D" w:rsidRPr="00A0131D">
        <w:rPr>
          <w:rFonts w:ascii="Arial" w:hAnsi="Arial" w:cs="Arial"/>
          <w:sz w:val="24"/>
          <w:szCs w:val="24"/>
          <w:u w:val="single"/>
        </w:rPr>
        <w:t>:</w:t>
      </w:r>
      <w:r w:rsidR="00F4217D" w:rsidRPr="00A0131D">
        <w:rPr>
          <w:rFonts w:ascii="Arial" w:hAnsi="Arial" w:cs="Arial"/>
          <w:sz w:val="24"/>
          <w:szCs w:val="24"/>
        </w:rPr>
        <w:t xml:space="preserve"> Programu </w:t>
      </w:r>
      <w:r w:rsidR="00F4217D" w:rsidRPr="00A0131D">
        <w:rPr>
          <w:rFonts w:ascii="Arial" w:hAnsi="Arial" w:cs="Arial"/>
          <w:i/>
          <w:sz w:val="24"/>
          <w:szCs w:val="24"/>
        </w:rPr>
        <w:t>Służymy Niepodległej</w:t>
      </w:r>
      <w:r w:rsidR="00F4217D" w:rsidRPr="00A0131D">
        <w:rPr>
          <w:rFonts w:ascii="Arial" w:hAnsi="Arial" w:cs="Arial"/>
          <w:sz w:val="24"/>
          <w:szCs w:val="24"/>
        </w:rPr>
        <w:t xml:space="preserve"> i partnera uczestniczącego</w:t>
      </w:r>
      <w:r w:rsidRPr="00A0131D">
        <w:rPr>
          <w:rFonts w:ascii="Arial" w:hAnsi="Arial" w:cs="Arial"/>
          <w:sz w:val="24"/>
          <w:szCs w:val="24"/>
        </w:rPr>
        <w:t xml:space="preserve"> w programie;</w:t>
      </w:r>
    </w:p>
    <w:p w:rsidR="00F4217D" w:rsidRPr="00A0131D" w:rsidRDefault="00622BBE" w:rsidP="00622BBE">
      <w:pPr>
        <w:pStyle w:val="Akapitzlist"/>
        <w:numPr>
          <w:ilvl w:val="0"/>
          <w:numId w:val="32"/>
        </w:numPr>
        <w:spacing w:before="120" w:after="0"/>
        <w:jc w:val="both"/>
        <w:rPr>
          <w:rFonts w:ascii="Arial" w:hAnsi="Arial" w:cs="Arial"/>
          <w:sz w:val="24"/>
          <w:szCs w:val="24"/>
        </w:rPr>
      </w:pPr>
      <w:r w:rsidRPr="00A0131D">
        <w:rPr>
          <w:rFonts w:ascii="Arial" w:hAnsi="Arial" w:cs="Arial"/>
          <w:sz w:val="24"/>
          <w:szCs w:val="24"/>
          <w:u w:val="single"/>
        </w:rPr>
        <w:t>u</w:t>
      </w:r>
      <w:r w:rsidR="00F4217D" w:rsidRPr="00A0131D">
        <w:rPr>
          <w:rFonts w:ascii="Arial" w:hAnsi="Arial" w:cs="Arial"/>
          <w:sz w:val="24"/>
          <w:szCs w:val="24"/>
          <w:u w:val="single"/>
        </w:rPr>
        <w:t>rządzenia multimedialne</w:t>
      </w:r>
      <w:r w:rsidR="00F4217D" w:rsidRPr="00A0131D">
        <w:rPr>
          <w:rFonts w:ascii="Arial" w:hAnsi="Arial" w:cs="Arial"/>
          <w:sz w:val="24"/>
          <w:szCs w:val="24"/>
        </w:rPr>
        <w:t xml:space="preserve"> umożliwiające odtwarzanie dźwięku. Za ich pomocą zainteresowane osoby będą mogły zapoznać się materiałami upamiętniającymi tradycję, chwałę i sławę oręża polskiego odnoszącymi się do obchodów rocznicowych.</w:t>
      </w:r>
      <w:r w:rsidR="003A15E8" w:rsidRPr="00A0131D">
        <w:rPr>
          <w:rFonts w:ascii="Arial" w:hAnsi="Arial" w:cs="Arial"/>
          <w:sz w:val="24"/>
          <w:szCs w:val="24"/>
        </w:rPr>
        <w:t xml:space="preserve"> Umieszczone w Ławce Niepodległości urządzenia multimedialne powinny umożliwiać odtworzeni</w:t>
      </w:r>
      <w:r w:rsidR="0061285C" w:rsidRPr="00A0131D">
        <w:rPr>
          <w:rFonts w:ascii="Arial" w:hAnsi="Arial" w:cs="Arial"/>
          <w:sz w:val="24"/>
          <w:szCs w:val="24"/>
        </w:rPr>
        <w:t xml:space="preserve">e trzech </w:t>
      </w:r>
      <w:r w:rsidR="0061285C" w:rsidRPr="00A0131D">
        <w:rPr>
          <w:rFonts w:ascii="Arial" w:hAnsi="Arial" w:cs="Arial"/>
          <w:sz w:val="24"/>
          <w:szCs w:val="24"/>
        </w:rPr>
        <w:br/>
        <w:t>30-</w:t>
      </w:r>
      <w:r w:rsidR="003A15E8" w:rsidRPr="00A0131D">
        <w:rPr>
          <w:rFonts w:ascii="Arial" w:hAnsi="Arial" w:cs="Arial"/>
          <w:sz w:val="24"/>
          <w:szCs w:val="24"/>
        </w:rPr>
        <w:t>sekundowych nagrań. Treść nagrań nie stanowi przedmiot</w:t>
      </w:r>
      <w:r w:rsidR="00973582">
        <w:rPr>
          <w:rFonts w:ascii="Arial" w:hAnsi="Arial" w:cs="Arial"/>
          <w:sz w:val="24"/>
          <w:szCs w:val="24"/>
        </w:rPr>
        <w:t>u</w:t>
      </w:r>
      <w:r w:rsidR="003A15E8" w:rsidRPr="00A0131D">
        <w:rPr>
          <w:rFonts w:ascii="Arial" w:hAnsi="Arial" w:cs="Arial"/>
          <w:sz w:val="24"/>
          <w:szCs w:val="24"/>
        </w:rPr>
        <w:t xml:space="preserve"> pracy konkursowej i zostanie przygotowana przez Organizatora.</w:t>
      </w:r>
    </w:p>
    <w:p w:rsidR="003A15E8" w:rsidRPr="00A0131D" w:rsidRDefault="00622BBE" w:rsidP="00622BBE">
      <w:pPr>
        <w:pStyle w:val="Akapitzlist"/>
        <w:numPr>
          <w:ilvl w:val="0"/>
          <w:numId w:val="32"/>
        </w:numPr>
        <w:spacing w:before="120" w:after="0"/>
        <w:jc w:val="both"/>
        <w:rPr>
          <w:rFonts w:ascii="Arial" w:hAnsi="Arial" w:cs="Arial"/>
          <w:sz w:val="24"/>
          <w:szCs w:val="24"/>
        </w:rPr>
      </w:pPr>
      <w:r w:rsidRPr="00A0131D">
        <w:rPr>
          <w:rFonts w:ascii="Arial" w:hAnsi="Arial" w:cs="Arial"/>
          <w:sz w:val="24"/>
          <w:szCs w:val="24"/>
          <w:u w:val="single"/>
        </w:rPr>
        <w:t>f</w:t>
      </w:r>
      <w:r w:rsidR="003A15E8" w:rsidRPr="00A0131D">
        <w:rPr>
          <w:rFonts w:ascii="Arial" w:hAnsi="Arial" w:cs="Arial"/>
          <w:sz w:val="24"/>
          <w:szCs w:val="24"/>
          <w:u w:val="single"/>
        </w:rPr>
        <w:t>otokody QR</w:t>
      </w:r>
      <w:r w:rsidR="003A15E8" w:rsidRPr="0014093D">
        <w:rPr>
          <w:rFonts w:ascii="Arial" w:hAnsi="Arial" w:cs="Arial"/>
          <w:sz w:val="24"/>
          <w:szCs w:val="24"/>
        </w:rPr>
        <w:t xml:space="preserve"> </w:t>
      </w:r>
      <w:r w:rsidR="003A15E8" w:rsidRPr="00A0131D">
        <w:rPr>
          <w:rFonts w:ascii="Arial" w:hAnsi="Arial" w:cs="Arial"/>
          <w:sz w:val="24"/>
          <w:szCs w:val="24"/>
        </w:rPr>
        <w:t xml:space="preserve">umożliwiające ściągnięcie materiałów dostępnych na urządzeniach </w:t>
      </w:r>
      <w:r w:rsidR="0061285C" w:rsidRPr="00A0131D">
        <w:rPr>
          <w:rFonts w:ascii="Arial" w:hAnsi="Arial" w:cs="Arial"/>
          <w:sz w:val="24"/>
          <w:szCs w:val="24"/>
        </w:rPr>
        <w:t xml:space="preserve">multimedialnych oraz materiał dotyczący Programu </w:t>
      </w:r>
      <w:r w:rsidR="0061285C" w:rsidRPr="00A0131D">
        <w:rPr>
          <w:rFonts w:ascii="Arial" w:hAnsi="Arial" w:cs="Arial"/>
          <w:i/>
          <w:sz w:val="24"/>
          <w:szCs w:val="24"/>
        </w:rPr>
        <w:t>Służymy Niepodległej.</w:t>
      </w:r>
    </w:p>
    <w:p w:rsidR="00F4217D" w:rsidRPr="00A0131D" w:rsidRDefault="00622BBE" w:rsidP="00622BBE">
      <w:pPr>
        <w:pStyle w:val="Akapitzlist"/>
        <w:numPr>
          <w:ilvl w:val="0"/>
          <w:numId w:val="32"/>
        </w:numPr>
        <w:spacing w:before="120" w:after="0"/>
        <w:jc w:val="both"/>
        <w:rPr>
          <w:rFonts w:ascii="Arial" w:hAnsi="Arial" w:cs="Arial"/>
          <w:sz w:val="24"/>
          <w:szCs w:val="24"/>
        </w:rPr>
      </w:pPr>
      <w:r w:rsidRPr="00A0131D">
        <w:rPr>
          <w:rFonts w:ascii="Arial" w:hAnsi="Arial" w:cs="Arial"/>
          <w:sz w:val="24"/>
          <w:szCs w:val="24"/>
          <w:u w:val="single"/>
        </w:rPr>
        <w:t>ułatwienia</w:t>
      </w:r>
      <w:r w:rsidR="0061285C" w:rsidRPr="00A0131D">
        <w:rPr>
          <w:rFonts w:ascii="Arial" w:hAnsi="Arial" w:cs="Arial"/>
          <w:sz w:val="24"/>
          <w:szCs w:val="24"/>
          <w:u w:val="single"/>
        </w:rPr>
        <w:t xml:space="preserve"> dla użytkowników:</w:t>
      </w:r>
      <w:r w:rsidR="0061285C" w:rsidRPr="00A0131D">
        <w:rPr>
          <w:rFonts w:ascii="Arial" w:hAnsi="Arial" w:cs="Arial"/>
          <w:sz w:val="24"/>
          <w:szCs w:val="24"/>
        </w:rPr>
        <w:t xml:space="preserve"> np. </w:t>
      </w:r>
      <w:r w:rsidR="00F4217D" w:rsidRPr="00A0131D">
        <w:rPr>
          <w:rFonts w:ascii="Arial" w:hAnsi="Arial" w:cs="Arial"/>
          <w:sz w:val="24"/>
          <w:szCs w:val="24"/>
        </w:rPr>
        <w:t xml:space="preserve">możliwość ładowania urządzeń mobilnych (za pomocą złącza USB) i hot-spot </w:t>
      </w:r>
      <w:proofErr w:type="spellStart"/>
      <w:r w:rsidR="00F4217D" w:rsidRPr="00A0131D">
        <w:rPr>
          <w:rFonts w:ascii="Arial" w:hAnsi="Arial" w:cs="Arial"/>
          <w:sz w:val="24"/>
          <w:szCs w:val="24"/>
        </w:rPr>
        <w:t>WiF</w:t>
      </w:r>
      <w:r w:rsidR="0061285C" w:rsidRPr="00A0131D">
        <w:rPr>
          <w:rFonts w:ascii="Arial" w:hAnsi="Arial" w:cs="Arial"/>
          <w:sz w:val="24"/>
          <w:szCs w:val="24"/>
        </w:rPr>
        <w:t>i</w:t>
      </w:r>
      <w:proofErr w:type="spellEnd"/>
      <w:r w:rsidR="00F4217D" w:rsidRPr="00A0131D">
        <w:rPr>
          <w:rFonts w:ascii="Arial" w:hAnsi="Arial" w:cs="Arial"/>
          <w:sz w:val="24"/>
          <w:szCs w:val="24"/>
        </w:rPr>
        <w:t>.</w:t>
      </w:r>
    </w:p>
    <w:p w:rsidR="00622BBE" w:rsidRPr="00A0131D" w:rsidRDefault="00622BBE" w:rsidP="00622BBE">
      <w:pPr>
        <w:pStyle w:val="Akapitzlist"/>
        <w:spacing w:before="120" w:after="0"/>
        <w:ind w:left="1080"/>
        <w:jc w:val="both"/>
        <w:rPr>
          <w:rFonts w:ascii="Arial" w:hAnsi="Arial" w:cs="Arial"/>
          <w:sz w:val="24"/>
          <w:szCs w:val="24"/>
        </w:rPr>
      </w:pPr>
    </w:p>
    <w:p w:rsidR="00884C9F" w:rsidRPr="00A0131D" w:rsidRDefault="00884C9F" w:rsidP="00622BBE">
      <w:pPr>
        <w:pStyle w:val="Akapitzlist"/>
        <w:numPr>
          <w:ilvl w:val="0"/>
          <w:numId w:val="1"/>
        </w:numPr>
        <w:spacing w:before="120" w:after="120"/>
        <w:ind w:left="170" w:hanging="170"/>
        <w:contextualSpacing w:val="0"/>
        <w:jc w:val="both"/>
        <w:rPr>
          <w:rFonts w:ascii="Arial" w:hAnsi="Arial" w:cs="Arial"/>
          <w:b/>
          <w:sz w:val="24"/>
          <w:szCs w:val="24"/>
        </w:rPr>
      </w:pPr>
      <w:r w:rsidRPr="00A0131D">
        <w:rPr>
          <w:rFonts w:ascii="Arial" w:hAnsi="Arial" w:cs="Arial"/>
          <w:b/>
          <w:sz w:val="24"/>
          <w:szCs w:val="24"/>
        </w:rPr>
        <w:t>Elementy pracy konkursowej:</w:t>
      </w:r>
    </w:p>
    <w:p w:rsidR="00884C9F" w:rsidRPr="00A0131D" w:rsidRDefault="00884C9F" w:rsidP="00622BBE">
      <w:pPr>
        <w:pStyle w:val="Akapitzlist"/>
        <w:numPr>
          <w:ilvl w:val="0"/>
          <w:numId w:val="33"/>
        </w:numPr>
        <w:spacing w:before="120" w:after="0"/>
        <w:jc w:val="both"/>
        <w:rPr>
          <w:rFonts w:ascii="Arial" w:hAnsi="Arial" w:cs="Arial"/>
          <w:sz w:val="24"/>
          <w:szCs w:val="24"/>
        </w:rPr>
      </w:pPr>
      <w:r w:rsidRPr="00A0131D">
        <w:rPr>
          <w:rFonts w:ascii="Arial" w:hAnsi="Arial" w:cs="Arial"/>
          <w:sz w:val="24"/>
          <w:szCs w:val="24"/>
        </w:rPr>
        <w:t>Koncepcję pomnika należy opracować zgodnie z niniejszym Regulaminem Konkursu</w:t>
      </w:r>
      <w:r w:rsidR="00852C9C" w:rsidRPr="00A0131D">
        <w:rPr>
          <w:rFonts w:ascii="Arial" w:hAnsi="Arial" w:cs="Arial"/>
          <w:sz w:val="24"/>
          <w:szCs w:val="24"/>
        </w:rPr>
        <w:t xml:space="preserve"> </w:t>
      </w:r>
      <w:r w:rsidRPr="00A0131D">
        <w:rPr>
          <w:rFonts w:ascii="Arial" w:hAnsi="Arial" w:cs="Arial"/>
          <w:sz w:val="24"/>
          <w:szCs w:val="24"/>
        </w:rPr>
        <w:t xml:space="preserve">w sposób umożliwiający następnie opracowanie kompletnej dokumentacji projektowej zapewniającej uzyskanie ostatecznej decyzji </w:t>
      </w:r>
      <w:r w:rsidR="00A0131D">
        <w:rPr>
          <w:rFonts w:ascii="Arial" w:hAnsi="Arial" w:cs="Arial"/>
          <w:sz w:val="24"/>
          <w:szCs w:val="24"/>
        </w:rPr>
        <w:br/>
      </w:r>
      <w:r w:rsidRPr="00A0131D">
        <w:rPr>
          <w:rFonts w:ascii="Arial" w:hAnsi="Arial" w:cs="Arial"/>
          <w:sz w:val="24"/>
          <w:szCs w:val="24"/>
        </w:rPr>
        <w:t xml:space="preserve">o pozwoleniu na budowę i realizację inwestycji, tj. zgodnie z obowiązującymi </w:t>
      </w:r>
      <w:r w:rsidRPr="00A0131D">
        <w:rPr>
          <w:rFonts w:ascii="Arial" w:hAnsi="Arial" w:cs="Arial"/>
          <w:sz w:val="24"/>
          <w:szCs w:val="24"/>
        </w:rPr>
        <w:lastRenderedPageBreak/>
        <w:t xml:space="preserve">przepisami ustawy </w:t>
      </w:r>
      <w:r w:rsidRPr="00A0131D">
        <w:rPr>
          <w:rFonts w:ascii="Arial" w:hAnsi="Arial" w:cs="Arial"/>
          <w:i/>
          <w:sz w:val="24"/>
          <w:szCs w:val="24"/>
        </w:rPr>
        <w:t>Prawo budowlane</w:t>
      </w:r>
      <w:r w:rsidRPr="00A0131D">
        <w:rPr>
          <w:rFonts w:ascii="Arial" w:hAnsi="Arial" w:cs="Arial"/>
          <w:sz w:val="24"/>
          <w:szCs w:val="24"/>
        </w:rPr>
        <w:t>, przepisami wykonawczymi do ustawy, obowiązującymi normami oraz zasadami wiedzy technicznej.</w:t>
      </w:r>
    </w:p>
    <w:p w:rsidR="00884C9F" w:rsidRPr="00A0131D" w:rsidRDefault="00884C9F" w:rsidP="00622BBE">
      <w:pPr>
        <w:pStyle w:val="Akapitzlist"/>
        <w:numPr>
          <w:ilvl w:val="0"/>
          <w:numId w:val="33"/>
        </w:numPr>
        <w:spacing w:before="120" w:after="0"/>
        <w:jc w:val="both"/>
        <w:rPr>
          <w:rFonts w:ascii="Arial" w:hAnsi="Arial" w:cs="Arial"/>
          <w:sz w:val="24"/>
          <w:szCs w:val="24"/>
        </w:rPr>
      </w:pPr>
      <w:r w:rsidRPr="00A0131D">
        <w:rPr>
          <w:rFonts w:ascii="Arial" w:hAnsi="Arial" w:cs="Arial"/>
          <w:sz w:val="24"/>
          <w:szCs w:val="24"/>
        </w:rPr>
        <w:t>Praca konkursowa powinna zawierać:</w:t>
      </w:r>
    </w:p>
    <w:p w:rsidR="00884C9F" w:rsidRPr="00A0131D" w:rsidRDefault="00884C9F" w:rsidP="00622BBE">
      <w:pPr>
        <w:pStyle w:val="Akapitzlist"/>
        <w:numPr>
          <w:ilvl w:val="0"/>
          <w:numId w:val="11"/>
        </w:numPr>
        <w:spacing w:before="120" w:after="0"/>
        <w:ind w:left="1134" w:hanging="425"/>
        <w:jc w:val="both"/>
        <w:rPr>
          <w:rFonts w:ascii="Arial" w:hAnsi="Arial" w:cs="Arial"/>
          <w:sz w:val="24"/>
          <w:szCs w:val="24"/>
        </w:rPr>
      </w:pPr>
      <w:r w:rsidRPr="00A0131D">
        <w:rPr>
          <w:rFonts w:ascii="Arial" w:hAnsi="Arial" w:cs="Arial"/>
          <w:sz w:val="24"/>
          <w:szCs w:val="24"/>
        </w:rPr>
        <w:t xml:space="preserve">część opisową – opis przyjętego rozwiązania projektowego wskazujący rozwiązania </w:t>
      </w:r>
      <w:proofErr w:type="spellStart"/>
      <w:r w:rsidRPr="00A0131D">
        <w:rPr>
          <w:rFonts w:ascii="Arial" w:hAnsi="Arial" w:cs="Arial"/>
          <w:sz w:val="24"/>
          <w:szCs w:val="24"/>
        </w:rPr>
        <w:t>funkcjonalno</w:t>
      </w:r>
      <w:proofErr w:type="spellEnd"/>
      <w:r w:rsidRPr="00A0131D">
        <w:rPr>
          <w:rFonts w:ascii="Arial" w:hAnsi="Arial" w:cs="Arial"/>
          <w:sz w:val="24"/>
          <w:szCs w:val="24"/>
        </w:rPr>
        <w:t xml:space="preserve">–przestrzenne, dyspozycje materiałowe </w:t>
      </w:r>
      <w:r w:rsidR="00EA6694">
        <w:rPr>
          <w:rFonts w:ascii="Arial" w:hAnsi="Arial" w:cs="Arial"/>
          <w:sz w:val="24"/>
          <w:szCs w:val="24"/>
        </w:rPr>
        <w:br/>
      </w:r>
      <w:r w:rsidRPr="00A0131D">
        <w:rPr>
          <w:rFonts w:ascii="Arial" w:hAnsi="Arial" w:cs="Arial"/>
          <w:sz w:val="24"/>
          <w:szCs w:val="24"/>
        </w:rPr>
        <w:t>i konstrukcyjne, którą należy wydrukować i zszyć w formacie A4 oraz dołączyć w 3 egzemplarzach,</w:t>
      </w:r>
    </w:p>
    <w:p w:rsidR="0014093D" w:rsidRDefault="00884C9F" w:rsidP="00622BBE">
      <w:pPr>
        <w:pStyle w:val="Akapitzlist"/>
        <w:numPr>
          <w:ilvl w:val="0"/>
          <w:numId w:val="11"/>
        </w:numPr>
        <w:spacing w:before="120" w:after="0"/>
        <w:ind w:left="1134" w:hanging="425"/>
        <w:jc w:val="both"/>
        <w:rPr>
          <w:rFonts w:ascii="Arial" w:hAnsi="Arial" w:cs="Arial"/>
          <w:sz w:val="24"/>
          <w:szCs w:val="24"/>
        </w:rPr>
      </w:pPr>
      <w:r w:rsidRPr="0014093D">
        <w:rPr>
          <w:rFonts w:ascii="Arial" w:hAnsi="Arial" w:cs="Arial"/>
          <w:sz w:val="24"/>
          <w:szCs w:val="24"/>
        </w:rPr>
        <w:t>część graficzną – koncepcję pomnika, któr</w:t>
      </w:r>
      <w:r w:rsidR="0014093D">
        <w:rPr>
          <w:rFonts w:ascii="Arial" w:hAnsi="Arial" w:cs="Arial"/>
          <w:sz w:val="24"/>
          <w:szCs w:val="24"/>
        </w:rPr>
        <w:t>ą należy przedłożyć w formie papierowej</w:t>
      </w:r>
      <w:r w:rsidR="00973582">
        <w:rPr>
          <w:rFonts w:ascii="Arial" w:hAnsi="Arial" w:cs="Arial"/>
          <w:sz w:val="24"/>
          <w:szCs w:val="24"/>
        </w:rPr>
        <w:t>,</w:t>
      </w:r>
    </w:p>
    <w:p w:rsidR="00884C9F" w:rsidRPr="0014093D" w:rsidRDefault="00884C9F" w:rsidP="00622BBE">
      <w:pPr>
        <w:pStyle w:val="Akapitzlist"/>
        <w:numPr>
          <w:ilvl w:val="0"/>
          <w:numId w:val="11"/>
        </w:numPr>
        <w:spacing w:before="120" w:after="0"/>
        <w:ind w:left="1134" w:hanging="425"/>
        <w:jc w:val="both"/>
        <w:rPr>
          <w:rFonts w:ascii="Arial" w:hAnsi="Arial" w:cs="Arial"/>
          <w:sz w:val="24"/>
          <w:szCs w:val="24"/>
        </w:rPr>
      </w:pPr>
      <w:r w:rsidRPr="0014093D">
        <w:rPr>
          <w:rFonts w:ascii="Arial" w:hAnsi="Arial" w:cs="Arial"/>
          <w:sz w:val="24"/>
          <w:szCs w:val="24"/>
        </w:rPr>
        <w:t>model rzeźbiarski w skali co najmniej 1:10 (dopuszcza się inną skalę, która zapewni najlepszą prezentację koncepcji),</w:t>
      </w:r>
    </w:p>
    <w:p w:rsidR="00884C9F" w:rsidRPr="00A0131D" w:rsidRDefault="00884C9F" w:rsidP="00622BBE">
      <w:pPr>
        <w:pStyle w:val="Akapitzlist"/>
        <w:numPr>
          <w:ilvl w:val="0"/>
          <w:numId w:val="11"/>
        </w:numPr>
        <w:spacing w:before="120" w:after="0"/>
        <w:ind w:left="1134" w:hanging="425"/>
        <w:jc w:val="both"/>
        <w:rPr>
          <w:rFonts w:ascii="Arial" w:hAnsi="Arial" w:cs="Arial"/>
          <w:sz w:val="24"/>
          <w:szCs w:val="24"/>
        </w:rPr>
      </w:pPr>
      <w:r w:rsidRPr="00A0131D">
        <w:rPr>
          <w:rFonts w:ascii="Arial" w:hAnsi="Arial" w:cs="Arial"/>
          <w:sz w:val="24"/>
          <w:szCs w:val="24"/>
        </w:rPr>
        <w:t xml:space="preserve">całość pracy należy przedstawić w formie elektronicznej w formacie pdf </w:t>
      </w:r>
      <w:r w:rsidR="00EA6694">
        <w:rPr>
          <w:rFonts w:ascii="Arial" w:hAnsi="Arial" w:cs="Arial"/>
          <w:sz w:val="24"/>
          <w:szCs w:val="24"/>
        </w:rPr>
        <w:br/>
      </w:r>
      <w:r w:rsidRPr="00A0131D">
        <w:rPr>
          <w:rFonts w:ascii="Arial" w:hAnsi="Arial" w:cs="Arial"/>
          <w:sz w:val="24"/>
          <w:szCs w:val="24"/>
        </w:rPr>
        <w:t>i bitmap, nagranych na CD/DVD.</w:t>
      </w:r>
    </w:p>
    <w:p w:rsidR="00884C9F" w:rsidRPr="00A0131D" w:rsidRDefault="00884C9F" w:rsidP="00B633C3">
      <w:pPr>
        <w:spacing w:before="120" w:after="0"/>
        <w:jc w:val="both"/>
        <w:rPr>
          <w:rFonts w:ascii="Arial" w:hAnsi="Arial" w:cs="Arial"/>
          <w:sz w:val="24"/>
          <w:szCs w:val="24"/>
        </w:rPr>
      </w:pPr>
    </w:p>
    <w:p w:rsidR="00884C9F" w:rsidRPr="00A0131D" w:rsidRDefault="00A0131D" w:rsidP="00884C9F">
      <w:pPr>
        <w:pStyle w:val="Akapitzlist"/>
        <w:spacing w:before="360" w:after="360"/>
        <w:ind w:left="284"/>
        <w:contextualSpacing w:val="0"/>
        <w:jc w:val="center"/>
        <w:rPr>
          <w:rFonts w:ascii="Arial" w:hAnsi="Arial" w:cs="Arial"/>
          <w:b/>
          <w:sz w:val="24"/>
          <w:szCs w:val="24"/>
        </w:rPr>
      </w:pPr>
      <w:r w:rsidRPr="00A0131D">
        <w:rPr>
          <w:rFonts w:ascii="Arial" w:hAnsi="Arial" w:cs="Arial"/>
          <w:b/>
          <w:sz w:val="24"/>
          <w:szCs w:val="24"/>
        </w:rPr>
        <w:t>ROZDZIAŁ IV</w:t>
      </w:r>
      <w:r w:rsidR="00884C9F" w:rsidRPr="00A0131D">
        <w:rPr>
          <w:rFonts w:ascii="Arial" w:hAnsi="Arial" w:cs="Arial"/>
          <w:b/>
          <w:sz w:val="24"/>
          <w:szCs w:val="24"/>
        </w:rPr>
        <w:t xml:space="preserve"> – </w:t>
      </w:r>
      <w:r>
        <w:rPr>
          <w:rFonts w:ascii="Arial" w:hAnsi="Arial" w:cs="Arial"/>
          <w:b/>
          <w:sz w:val="24"/>
          <w:szCs w:val="24"/>
        </w:rPr>
        <w:t>Zasady rozstrzygnięcia</w:t>
      </w:r>
      <w:r w:rsidR="00317AED" w:rsidRPr="00A0131D">
        <w:rPr>
          <w:rFonts w:ascii="Arial" w:hAnsi="Arial" w:cs="Arial"/>
          <w:b/>
          <w:sz w:val="24"/>
          <w:szCs w:val="24"/>
        </w:rPr>
        <w:t xml:space="preserve"> Konkursu</w:t>
      </w:r>
    </w:p>
    <w:p w:rsidR="00852C9C" w:rsidRPr="00A0131D" w:rsidRDefault="00852C9C" w:rsidP="00622BBE">
      <w:pPr>
        <w:pStyle w:val="Akapitzlist"/>
        <w:numPr>
          <w:ilvl w:val="0"/>
          <w:numId w:val="1"/>
        </w:numPr>
        <w:spacing w:before="120" w:after="0" w:line="360" w:lineRule="auto"/>
        <w:ind w:left="170" w:hanging="170"/>
        <w:contextualSpacing w:val="0"/>
        <w:jc w:val="both"/>
        <w:rPr>
          <w:rFonts w:ascii="Arial" w:hAnsi="Arial" w:cs="Arial"/>
          <w:b/>
          <w:sz w:val="24"/>
          <w:szCs w:val="24"/>
        </w:rPr>
      </w:pPr>
      <w:r w:rsidRPr="00A0131D">
        <w:rPr>
          <w:rFonts w:ascii="Arial" w:hAnsi="Arial" w:cs="Arial"/>
          <w:b/>
          <w:sz w:val="24"/>
          <w:szCs w:val="24"/>
        </w:rPr>
        <w:t>Rozstrzygnięcie</w:t>
      </w:r>
      <w:r w:rsidR="00BD2370">
        <w:rPr>
          <w:rFonts w:ascii="Arial" w:hAnsi="Arial" w:cs="Arial"/>
          <w:b/>
          <w:sz w:val="24"/>
          <w:szCs w:val="24"/>
        </w:rPr>
        <w:t xml:space="preserve"> K</w:t>
      </w:r>
      <w:r w:rsidRPr="00A0131D">
        <w:rPr>
          <w:rFonts w:ascii="Arial" w:hAnsi="Arial" w:cs="Arial"/>
          <w:b/>
          <w:sz w:val="24"/>
          <w:szCs w:val="24"/>
        </w:rPr>
        <w:t>onkursu</w:t>
      </w:r>
    </w:p>
    <w:p w:rsidR="00622BBE" w:rsidRPr="00A0131D" w:rsidRDefault="00622BBE" w:rsidP="00622BBE">
      <w:pPr>
        <w:pStyle w:val="Akapitzlist"/>
        <w:numPr>
          <w:ilvl w:val="0"/>
          <w:numId w:val="34"/>
        </w:numPr>
        <w:spacing w:before="120" w:after="0"/>
        <w:jc w:val="both"/>
        <w:rPr>
          <w:rFonts w:ascii="Arial" w:hAnsi="Arial" w:cs="Arial"/>
          <w:sz w:val="24"/>
          <w:szCs w:val="24"/>
        </w:rPr>
      </w:pPr>
      <w:r w:rsidRPr="00A0131D">
        <w:rPr>
          <w:rFonts w:ascii="Arial" w:hAnsi="Arial" w:cs="Arial"/>
          <w:sz w:val="24"/>
          <w:szCs w:val="24"/>
        </w:rPr>
        <w:t>Informacja o wynikach Konkursu będzie podana do publicznej wiadomości poprzez  ogłoszenie wyników Konkursu na stronach internetowych Organizatora www.bip.mon.pl oraz www.wojsko-polskie.pl.</w:t>
      </w:r>
    </w:p>
    <w:p w:rsidR="00622BBE" w:rsidRPr="00A0131D" w:rsidRDefault="00622BBE" w:rsidP="00622BBE">
      <w:pPr>
        <w:pStyle w:val="Akapitzlist"/>
        <w:numPr>
          <w:ilvl w:val="0"/>
          <w:numId w:val="34"/>
        </w:numPr>
        <w:spacing w:before="120" w:after="0"/>
        <w:jc w:val="both"/>
        <w:rPr>
          <w:rFonts w:ascii="Arial" w:hAnsi="Arial" w:cs="Arial"/>
          <w:sz w:val="24"/>
          <w:szCs w:val="24"/>
        </w:rPr>
      </w:pPr>
      <w:r w:rsidRPr="00A0131D">
        <w:rPr>
          <w:rFonts w:ascii="Arial" w:hAnsi="Arial" w:cs="Arial"/>
          <w:sz w:val="24"/>
          <w:szCs w:val="24"/>
        </w:rPr>
        <w:t>W momencie ogłoszenia wyników Konkursu, na stronie internetowej Organizatora zostaną ujawnieni wszyscy uczestnicy, którzy złożyli prace konkursowe zgodne z Regulaminem, na co uczestnicy wyrażają zgodę przystępując do udziału w Konkursie.</w:t>
      </w:r>
    </w:p>
    <w:p w:rsidR="00852C9C" w:rsidRPr="00A0131D" w:rsidRDefault="00852C9C" w:rsidP="00622BBE">
      <w:pPr>
        <w:pStyle w:val="Akapitzlist"/>
        <w:numPr>
          <w:ilvl w:val="0"/>
          <w:numId w:val="34"/>
        </w:numPr>
        <w:spacing w:before="120" w:after="0"/>
        <w:jc w:val="both"/>
        <w:rPr>
          <w:rFonts w:ascii="Arial" w:hAnsi="Arial" w:cs="Arial"/>
          <w:sz w:val="24"/>
          <w:szCs w:val="24"/>
        </w:rPr>
      </w:pPr>
      <w:r w:rsidRPr="00A0131D">
        <w:rPr>
          <w:rFonts w:ascii="Arial" w:hAnsi="Arial" w:cs="Arial"/>
          <w:sz w:val="24"/>
          <w:szCs w:val="24"/>
        </w:rPr>
        <w:t xml:space="preserve">Konkurs może zostać unieważniony w przypadku, gdy nie zostanie złożona żadna praca konkursowa lub Konkurs nie zostanie rozstrzygnięty. Organizator może również przedłużyć termin składania prac i rozstrzygnięcia Konkursu, </w:t>
      </w:r>
      <w:r w:rsidR="00EA6694">
        <w:rPr>
          <w:rFonts w:ascii="Arial" w:hAnsi="Arial" w:cs="Arial"/>
          <w:sz w:val="24"/>
          <w:szCs w:val="24"/>
        </w:rPr>
        <w:br/>
      </w:r>
      <w:r w:rsidRPr="00A0131D">
        <w:rPr>
          <w:rFonts w:ascii="Arial" w:hAnsi="Arial" w:cs="Arial"/>
          <w:sz w:val="24"/>
          <w:szCs w:val="24"/>
        </w:rPr>
        <w:t>o czym powiadomi nie później niż na 10 dni przed obowiązującym terminem.</w:t>
      </w:r>
    </w:p>
    <w:p w:rsidR="00622BBE" w:rsidRPr="00A0131D" w:rsidRDefault="00622BBE" w:rsidP="00622BBE">
      <w:pPr>
        <w:spacing w:before="120" w:after="0"/>
        <w:ind w:left="360"/>
        <w:jc w:val="both"/>
        <w:rPr>
          <w:rFonts w:ascii="Arial" w:hAnsi="Arial" w:cs="Arial"/>
          <w:color w:val="FF0000"/>
          <w:sz w:val="24"/>
          <w:szCs w:val="24"/>
        </w:rPr>
      </w:pPr>
    </w:p>
    <w:p w:rsidR="00852C9C" w:rsidRPr="00A0131D" w:rsidRDefault="003526F4" w:rsidP="00622BBE">
      <w:pPr>
        <w:pStyle w:val="Akapitzlist"/>
        <w:numPr>
          <w:ilvl w:val="0"/>
          <w:numId w:val="1"/>
        </w:numPr>
        <w:spacing w:before="120" w:after="0"/>
        <w:ind w:left="284" w:hanging="284"/>
        <w:jc w:val="both"/>
        <w:rPr>
          <w:rFonts w:ascii="Arial" w:hAnsi="Arial" w:cs="Arial"/>
          <w:b/>
          <w:sz w:val="24"/>
          <w:szCs w:val="24"/>
        </w:rPr>
      </w:pPr>
      <w:r>
        <w:rPr>
          <w:rFonts w:ascii="Arial" w:hAnsi="Arial" w:cs="Arial"/>
          <w:b/>
          <w:sz w:val="24"/>
          <w:szCs w:val="24"/>
        </w:rPr>
        <w:t>Sąd</w:t>
      </w:r>
      <w:r w:rsidR="00BD2370">
        <w:rPr>
          <w:rFonts w:ascii="Arial" w:hAnsi="Arial" w:cs="Arial"/>
          <w:b/>
          <w:sz w:val="24"/>
          <w:szCs w:val="24"/>
        </w:rPr>
        <w:t xml:space="preserve"> K</w:t>
      </w:r>
      <w:r w:rsidR="0014093D">
        <w:rPr>
          <w:rFonts w:ascii="Arial" w:hAnsi="Arial" w:cs="Arial"/>
          <w:b/>
          <w:sz w:val="24"/>
          <w:szCs w:val="24"/>
        </w:rPr>
        <w:t>onkursow</w:t>
      </w:r>
      <w:r>
        <w:rPr>
          <w:rFonts w:ascii="Arial" w:hAnsi="Arial" w:cs="Arial"/>
          <w:b/>
          <w:sz w:val="24"/>
          <w:szCs w:val="24"/>
        </w:rPr>
        <w:t>y</w:t>
      </w:r>
    </w:p>
    <w:p w:rsidR="00852C9C" w:rsidRPr="00A0131D" w:rsidRDefault="00852C9C" w:rsidP="00622BBE">
      <w:pPr>
        <w:pStyle w:val="Akapitzlist"/>
        <w:numPr>
          <w:ilvl w:val="0"/>
          <w:numId w:val="35"/>
        </w:numPr>
        <w:spacing w:before="120" w:after="0"/>
        <w:contextualSpacing w:val="0"/>
        <w:jc w:val="both"/>
        <w:rPr>
          <w:rFonts w:ascii="Arial" w:hAnsi="Arial" w:cs="Arial"/>
          <w:sz w:val="24"/>
          <w:szCs w:val="24"/>
        </w:rPr>
      </w:pPr>
      <w:r w:rsidRPr="00A0131D">
        <w:rPr>
          <w:rFonts w:ascii="Arial" w:hAnsi="Arial" w:cs="Arial"/>
          <w:sz w:val="24"/>
          <w:szCs w:val="24"/>
        </w:rPr>
        <w:t xml:space="preserve">Prace konkursowe będą oceniane przez </w:t>
      </w:r>
      <w:r w:rsidR="003526F4">
        <w:rPr>
          <w:rFonts w:ascii="Arial" w:hAnsi="Arial" w:cs="Arial"/>
          <w:sz w:val="24"/>
          <w:szCs w:val="24"/>
        </w:rPr>
        <w:t>Sąd</w:t>
      </w:r>
      <w:r w:rsidR="0014093D">
        <w:rPr>
          <w:rFonts w:ascii="Arial" w:hAnsi="Arial" w:cs="Arial"/>
          <w:sz w:val="24"/>
          <w:szCs w:val="24"/>
        </w:rPr>
        <w:t xml:space="preserve"> Konkursow</w:t>
      </w:r>
      <w:r w:rsidR="003526F4">
        <w:rPr>
          <w:rFonts w:ascii="Arial" w:hAnsi="Arial" w:cs="Arial"/>
          <w:sz w:val="24"/>
          <w:szCs w:val="24"/>
        </w:rPr>
        <w:t>y</w:t>
      </w:r>
      <w:r w:rsidRPr="00A0131D">
        <w:rPr>
          <w:rFonts w:ascii="Arial" w:hAnsi="Arial" w:cs="Arial"/>
          <w:sz w:val="24"/>
          <w:szCs w:val="24"/>
        </w:rPr>
        <w:t xml:space="preserve"> </w:t>
      </w:r>
      <w:r w:rsidR="008C4098">
        <w:rPr>
          <w:rFonts w:ascii="Arial" w:hAnsi="Arial" w:cs="Arial"/>
          <w:sz w:val="24"/>
          <w:szCs w:val="24"/>
        </w:rPr>
        <w:t>(</w:t>
      </w:r>
      <w:r w:rsidR="003526F4">
        <w:rPr>
          <w:rFonts w:ascii="Arial" w:hAnsi="Arial" w:cs="Arial"/>
          <w:sz w:val="24"/>
          <w:szCs w:val="24"/>
        </w:rPr>
        <w:t>Sąd</w:t>
      </w:r>
      <w:r w:rsidR="008C4098">
        <w:rPr>
          <w:rFonts w:ascii="Arial" w:hAnsi="Arial" w:cs="Arial"/>
          <w:sz w:val="24"/>
          <w:szCs w:val="24"/>
        </w:rPr>
        <w:t xml:space="preserve">) </w:t>
      </w:r>
      <w:r w:rsidRPr="00A0131D">
        <w:rPr>
          <w:rFonts w:ascii="Arial" w:hAnsi="Arial" w:cs="Arial"/>
          <w:sz w:val="24"/>
          <w:szCs w:val="24"/>
        </w:rPr>
        <w:t xml:space="preserve">powołany przez Organizatora w siedzibie Dyrektora </w:t>
      </w:r>
      <w:proofErr w:type="spellStart"/>
      <w:r w:rsidRPr="00A0131D">
        <w:rPr>
          <w:rFonts w:ascii="Arial" w:hAnsi="Arial" w:cs="Arial"/>
          <w:sz w:val="24"/>
          <w:szCs w:val="24"/>
        </w:rPr>
        <w:t>DEKiD</w:t>
      </w:r>
      <w:proofErr w:type="spellEnd"/>
      <w:r w:rsidRPr="00A0131D">
        <w:rPr>
          <w:rFonts w:ascii="Arial" w:hAnsi="Arial" w:cs="Arial"/>
          <w:sz w:val="24"/>
          <w:szCs w:val="24"/>
        </w:rPr>
        <w:t>, do którego powołani będą między innymi:</w:t>
      </w:r>
    </w:p>
    <w:p w:rsidR="00852C9C" w:rsidRPr="00A0131D" w:rsidRDefault="00852C9C" w:rsidP="00622BBE">
      <w:pPr>
        <w:pStyle w:val="Akapitzlist"/>
        <w:numPr>
          <w:ilvl w:val="0"/>
          <w:numId w:val="6"/>
        </w:numPr>
        <w:spacing w:after="0"/>
        <w:ind w:left="1134" w:hanging="425"/>
        <w:contextualSpacing w:val="0"/>
        <w:jc w:val="both"/>
        <w:rPr>
          <w:rFonts w:ascii="Arial" w:hAnsi="Arial" w:cs="Arial"/>
          <w:sz w:val="24"/>
          <w:szCs w:val="24"/>
        </w:rPr>
      </w:pPr>
      <w:r w:rsidRPr="00A0131D">
        <w:rPr>
          <w:rFonts w:ascii="Arial" w:hAnsi="Arial" w:cs="Arial"/>
          <w:sz w:val="24"/>
          <w:szCs w:val="24"/>
        </w:rPr>
        <w:t xml:space="preserve">przedstawiciele Ministra Obrony Narodowej, </w:t>
      </w:r>
    </w:p>
    <w:p w:rsidR="00852C9C" w:rsidRPr="00A0131D" w:rsidRDefault="00852C9C" w:rsidP="00622BBE">
      <w:pPr>
        <w:pStyle w:val="Akapitzlist"/>
        <w:numPr>
          <w:ilvl w:val="0"/>
          <w:numId w:val="6"/>
        </w:numPr>
        <w:spacing w:after="0"/>
        <w:ind w:left="1134" w:hanging="425"/>
        <w:contextualSpacing w:val="0"/>
        <w:jc w:val="both"/>
        <w:rPr>
          <w:rFonts w:ascii="Arial" w:hAnsi="Arial" w:cs="Arial"/>
          <w:sz w:val="24"/>
          <w:szCs w:val="24"/>
        </w:rPr>
      </w:pPr>
      <w:r w:rsidRPr="00A0131D">
        <w:rPr>
          <w:rFonts w:ascii="Arial" w:hAnsi="Arial" w:cs="Arial"/>
          <w:sz w:val="24"/>
          <w:szCs w:val="24"/>
        </w:rPr>
        <w:t xml:space="preserve">przedstawiciele </w:t>
      </w:r>
      <w:r w:rsidR="0014093D">
        <w:rPr>
          <w:rFonts w:ascii="Arial" w:hAnsi="Arial" w:cs="Arial"/>
          <w:sz w:val="24"/>
          <w:szCs w:val="24"/>
        </w:rPr>
        <w:t>Instytutu Pamięci Narodowej</w:t>
      </w:r>
      <w:r w:rsidRPr="00A0131D">
        <w:rPr>
          <w:rFonts w:ascii="Arial" w:hAnsi="Arial" w:cs="Arial"/>
          <w:sz w:val="24"/>
          <w:szCs w:val="24"/>
        </w:rPr>
        <w:t>,</w:t>
      </w:r>
    </w:p>
    <w:p w:rsidR="00852C9C" w:rsidRPr="00A0131D" w:rsidRDefault="00852C9C" w:rsidP="00622BBE">
      <w:pPr>
        <w:pStyle w:val="Akapitzlist"/>
        <w:numPr>
          <w:ilvl w:val="0"/>
          <w:numId w:val="6"/>
        </w:numPr>
        <w:spacing w:after="0"/>
        <w:ind w:left="1134" w:hanging="425"/>
        <w:contextualSpacing w:val="0"/>
        <w:jc w:val="both"/>
        <w:rPr>
          <w:rFonts w:ascii="Arial" w:hAnsi="Arial" w:cs="Arial"/>
          <w:sz w:val="24"/>
          <w:szCs w:val="24"/>
        </w:rPr>
      </w:pPr>
      <w:r w:rsidRPr="00A0131D">
        <w:rPr>
          <w:rFonts w:ascii="Arial" w:hAnsi="Arial" w:cs="Arial"/>
          <w:sz w:val="24"/>
          <w:szCs w:val="24"/>
        </w:rPr>
        <w:t>osoby posiadające kwalifikacje</w:t>
      </w:r>
      <w:r w:rsidR="00EA6694">
        <w:rPr>
          <w:rFonts w:ascii="Arial" w:hAnsi="Arial" w:cs="Arial"/>
          <w:sz w:val="24"/>
          <w:szCs w:val="24"/>
        </w:rPr>
        <w:t>,</w:t>
      </w:r>
      <w:r w:rsidRPr="00A0131D">
        <w:rPr>
          <w:rFonts w:ascii="Arial" w:hAnsi="Arial" w:cs="Arial"/>
          <w:sz w:val="24"/>
          <w:szCs w:val="24"/>
        </w:rPr>
        <w:t xml:space="preserve"> umożliwiające ocenę zgłoszonych prac konkursowych.</w:t>
      </w:r>
    </w:p>
    <w:p w:rsidR="0014093D" w:rsidRDefault="003526F4" w:rsidP="00622BBE">
      <w:pPr>
        <w:pStyle w:val="Akapitzlist"/>
        <w:numPr>
          <w:ilvl w:val="0"/>
          <w:numId w:val="35"/>
        </w:numPr>
        <w:spacing w:before="120" w:after="0"/>
        <w:jc w:val="both"/>
        <w:rPr>
          <w:rFonts w:ascii="Arial" w:hAnsi="Arial" w:cs="Arial"/>
          <w:sz w:val="24"/>
          <w:szCs w:val="24"/>
        </w:rPr>
      </w:pPr>
      <w:r>
        <w:rPr>
          <w:rFonts w:ascii="Arial" w:hAnsi="Arial" w:cs="Arial"/>
          <w:sz w:val="24"/>
          <w:szCs w:val="24"/>
        </w:rPr>
        <w:t>Sąd</w:t>
      </w:r>
      <w:r w:rsidR="00852C9C" w:rsidRPr="00A0131D">
        <w:rPr>
          <w:rFonts w:ascii="Arial" w:hAnsi="Arial" w:cs="Arial"/>
          <w:sz w:val="24"/>
          <w:szCs w:val="24"/>
        </w:rPr>
        <w:t xml:space="preserve"> może powołać biegłych.</w:t>
      </w:r>
    </w:p>
    <w:p w:rsidR="00852C9C" w:rsidRPr="00A0131D" w:rsidRDefault="008C4098" w:rsidP="00622BBE">
      <w:pPr>
        <w:pStyle w:val="Akapitzlist"/>
        <w:numPr>
          <w:ilvl w:val="0"/>
          <w:numId w:val="35"/>
        </w:numPr>
        <w:spacing w:before="120" w:after="0"/>
        <w:jc w:val="both"/>
        <w:rPr>
          <w:rFonts w:ascii="Arial" w:hAnsi="Arial" w:cs="Arial"/>
          <w:sz w:val="24"/>
          <w:szCs w:val="24"/>
        </w:rPr>
      </w:pPr>
      <w:r>
        <w:rPr>
          <w:rFonts w:ascii="Arial" w:hAnsi="Arial" w:cs="Arial"/>
          <w:sz w:val="24"/>
          <w:szCs w:val="24"/>
        </w:rPr>
        <w:t xml:space="preserve">Skład osobowy </w:t>
      </w:r>
      <w:r w:rsidR="003526F4">
        <w:rPr>
          <w:rFonts w:ascii="Arial" w:hAnsi="Arial" w:cs="Arial"/>
          <w:sz w:val="24"/>
          <w:szCs w:val="24"/>
        </w:rPr>
        <w:t>Sądu</w:t>
      </w:r>
      <w:r>
        <w:rPr>
          <w:rFonts w:ascii="Arial" w:hAnsi="Arial" w:cs="Arial"/>
          <w:sz w:val="24"/>
          <w:szCs w:val="24"/>
        </w:rPr>
        <w:t xml:space="preserve"> </w:t>
      </w:r>
      <w:r w:rsidR="00852C9C" w:rsidRPr="00A0131D">
        <w:rPr>
          <w:rFonts w:ascii="Arial" w:hAnsi="Arial" w:cs="Arial"/>
          <w:sz w:val="24"/>
          <w:szCs w:val="24"/>
        </w:rPr>
        <w:t xml:space="preserve">zostanie podany na stronie internetowej Ministerstwa Obrony Narodowej, niezwłocznie po powołaniu </w:t>
      </w:r>
      <w:r w:rsidR="0014093D">
        <w:rPr>
          <w:rFonts w:ascii="Arial" w:hAnsi="Arial" w:cs="Arial"/>
          <w:sz w:val="24"/>
          <w:szCs w:val="24"/>
        </w:rPr>
        <w:t>jej</w:t>
      </w:r>
      <w:r w:rsidR="00852C9C" w:rsidRPr="00A0131D">
        <w:rPr>
          <w:rFonts w:ascii="Arial" w:hAnsi="Arial" w:cs="Arial"/>
          <w:sz w:val="24"/>
          <w:szCs w:val="24"/>
        </w:rPr>
        <w:t xml:space="preserve"> przez Organizatora.</w:t>
      </w:r>
    </w:p>
    <w:p w:rsidR="00852C9C" w:rsidRPr="00A0131D" w:rsidRDefault="00852C9C" w:rsidP="00622BBE">
      <w:pPr>
        <w:pStyle w:val="Akapitzlist"/>
        <w:numPr>
          <w:ilvl w:val="0"/>
          <w:numId w:val="35"/>
        </w:numPr>
        <w:spacing w:before="120" w:after="0"/>
        <w:jc w:val="both"/>
        <w:rPr>
          <w:rFonts w:ascii="Arial" w:hAnsi="Arial" w:cs="Arial"/>
          <w:sz w:val="24"/>
          <w:szCs w:val="24"/>
        </w:rPr>
      </w:pPr>
      <w:r w:rsidRPr="00A0131D">
        <w:rPr>
          <w:rFonts w:ascii="Arial" w:hAnsi="Arial" w:cs="Arial"/>
          <w:sz w:val="24"/>
          <w:szCs w:val="24"/>
        </w:rPr>
        <w:t xml:space="preserve">Decyzja </w:t>
      </w:r>
      <w:r w:rsidR="003526F4">
        <w:rPr>
          <w:rFonts w:ascii="Arial" w:hAnsi="Arial" w:cs="Arial"/>
          <w:sz w:val="24"/>
          <w:szCs w:val="24"/>
        </w:rPr>
        <w:t>Sądu</w:t>
      </w:r>
      <w:r w:rsidRPr="00A0131D">
        <w:rPr>
          <w:rFonts w:ascii="Arial" w:hAnsi="Arial" w:cs="Arial"/>
          <w:sz w:val="24"/>
          <w:szCs w:val="24"/>
        </w:rPr>
        <w:t xml:space="preserve"> jest ostateczna i nie podlega zaskarżeniu.</w:t>
      </w:r>
    </w:p>
    <w:p w:rsidR="00852C9C" w:rsidRPr="00A0131D" w:rsidRDefault="003526F4" w:rsidP="00622BBE">
      <w:pPr>
        <w:pStyle w:val="Akapitzlist"/>
        <w:numPr>
          <w:ilvl w:val="0"/>
          <w:numId w:val="35"/>
        </w:numPr>
        <w:spacing w:before="120" w:after="0"/>
        <w:jc w:val="both"/>
        <w:rPr>
          <w:rFonts w:ascii="Arial" w:hAnsi="Arial" w:cs="Arial"/>
          <w:sz w:val="24"/>
          <w:szCs w:val="24"/>
        </w:rPr>
      </w:pPr>
      <w:r>
        <w:rPr>
          <w:rFonts w:ascii="Arial" w:hAnsi="Arial" w:cs="Arial"/>
          <w:sz w:val="24"/>
          <w:szCs w:val="24"/>
        </w:rPr>
        <w:lastRenderedPageBreak/>
        <w:t>Sąd</w:t>
      </w:r>
      <w:r w:rsidR="00852C9C" w:rsidRPr="00A0131D">
        <w:rPr>
          <w:rFonts w:ascii="Arial" w:hAnsi="Arial" w:cs="Arial"/>
          <w:sz w:val="24"/>
          <w:szCs w:val="24"/>
        </w:rPr>
        <w:t xml:space="preserve"> ma prawo wprowadzenia zaleceń do pracy konkursowej </w:t>
      </w:r>
      <w:r w:rsidR="00EA6694">
        <w:rPr>
          <w:rFonts w:ascii="Arial" w:hAnsi="Arial" w:cs="Arial"/>
          <w:sz w:val="24"/>
          <w:szCs w:val="24"/>
        </w:rPr>
        <w:br/>
      </w:r>
      <w:r w:rsidR="00852C9C" w:rsidRPr="00A0131D">
        <w:rPr>
          <w:rFonts w:ascii="Arial" w:hAnsi="Arial" w:cs="Arial"/>
          <w:sz w:val="24"/>
          <w:szCs w:val="24"/>
        </w:rPr>
        <w:t xml:space="preserve">w zakresie objętym przyszłymi pracami projektowymi, a autora (autorów) pracy wybranej w Konkursie zobowiązuje się do wprowadzenia tych zmian. Zobowiązanie do wprowadzenia zaleceń </w:t>
      </w:r>
      <w:r>
        <w:rPr>
          <w:rFonts w:ascii="Arial" w:hAnsi="Arial" w:cs="Arial"/>
          <w:sz w:val="24"/>
          <w:szCs w:val="24"/>
        </w:rPr>
        <w:t>Sądu</w:t>
      </w:r>
      <w:r w:rsidR="00852C9C" w:rsidRPr="00A0131D">
        <w:rPr>
          <w:rFonts w:ascii="Arial" w:hAnsi="Arial" w:cs="Arial"/>
          <w:sz w:val="24"/>
          <w:szCs w:val="24"/>
        </w:rPr>
        <w:t xml:space="preserve"> Uczestnik składa w formie oświadczenia, zgodnego z treścią załącznika nr 3.</w:t>
      </w:r>
    </w:p>
    <w:p w:rsidR="00852C9C" w:rsidRPr="00A0131D" w:rsidRDefault="00852C9C" w:rsidP="00622BBE">
      <w:pPr>
        <w:pStyle w:val="Akapitzlist"/>
        <w:numPr>
          <w:ilvl w:val="0"/>
          <w:numId w:val="35"/>
        </w:numPr>
        <w:spacing w:before="120" w:after="0"/>
        <w:jc w:val="both"/>
        <w:rPr>
          <w:rFonts w:ascii="Arial" w:hAnsi="Arial" w:cs="Arial"/>
          <w:sz w:val="24"/>
          <w:szCs w:val="24"/>
        </w:rPr>
      </w:pPr>
      <w:r w:rsidRPr="00A0131D">
        <w:rPr>
          <w:rFonts w:ascii="Arial" w:hAnsi="Arial" w:cs="Arial"/>
          <w:sz w:val="24"/>
          <w:szCs w:val="24"/>
        </w:rPr>
        <w:t xml:space="preserve">Posiedzenia </w:t>
      </w:r>
      <w:r w:rsidR="003526F4">
        <w:rPr>
          <w:rFonts w:ascii="Arial" w:hAnsi="Arial" w:cs="Arial"/>
          <w:sz w:val="24"/>
          <w:szCs w:val="24"/>
        </w:rPr>
        <w:t>Sądu</w:t>
      </w:r>
      <w:r w:rsidRPr="00A0131D">
        <w:rPr>
          <w:rFonts w:ascii="Arial" w:hAnsi="Arial" w:cs="Arial"/>
          <w:sz w:val="24"/>
          <w:szCs w:val="24"/>
        </w:rPr>
        <w:t xml:space="preserve"> będą niejawne. Z każdego posiedzenia </w:t>
      </w:r>
      <w:r w:rsidR="003526F4">
        <w:rPr>
          <w:rFonts w:ascii="Arial" w:hAnsi="Arial" w:cs="Arial"/>
          <w:sz w:val="24"/>
          <w:szCs w:val="24"/>
        </w:rPr>
        <w:t>Sądu</w:t>
      </w:r>
      <w:r w:rsidRPr="00A0131D">
        <w:rPr>
          <w:rFonts w:ascii="Arial" w:hAnsi="Arial" w:cs="Arial"/>
          <w:sz w:val="24"/>
          <w:szCs w:val="24"/>
        </w:rPr>
        <w:t xml:space="preserve"> zostanie sporządzony protokół.</w:t>
      </w:r>
    </w:p>
    <w:p w:rsidR="00B633C3" w:rsidRPr="00A0131D" w:rsidRDefault="00B633C3" w:rsidP="00B633C3">
      <w:pPr>
        <w:pStyle w:val="Akapitzlist"/>
        <w:spacing w:before="120" w:after="0"/>
        <w:ind w:left="0"/>
        <w:contextualSpacing w:val="0"/>
        <w:jc w:val="both"/>
        <w:rPr>
          <w:rFonts w:ascii="Arial" w:hAnsi="Arial" w:cs="Arial"/>
          <w:color w:val="FF0000"/>
          <w:sz w:val="24"/>
          <w:szCs w:val="24"/>
        </w:rPr>
      </w:pPr>
    </w:p>
    <w:p w:rsidR="00852C9C" w:rsidRPr="00A0131D" w:rsidRDefault="00852C9C" w:rsidP="00622BBE">
      <w:pPr>
        <w:pStyle w:val="Akapitzlist"/>
        <w:numPr>
          <w:ilvl w:val="0"/>
          <w:numId w:val="1"/>
        </w:numPr>
        <w:spacing w:before="120" w:after="0"/>
        <w:ind w:left="170" w:hanging="170"/>
        <w:contextualSpacing w:val="0"/>
        <w:jc w:val="both"/>
        <w:rPr>
          <w:rFonts w:ascii="Arial" w:hAnsi="Arial" w:cs="Arial"/>
          <w:b/>
          <w:sz w:val="24"/>
          <w:szCs w:val="24"/>
        </w:rPr>
      </w:pPr>
      <w:r w:rsidRPr="00A0131D">
        <w:rPr>
          <w:rFonts w:ascii="Arial" w:hAnsi="Arial" w:cs="Arial"/>
          <w:b/>
          <w:sz w:val="24"/>
          <w:szCs w:val="24"/>
        </w:rPr>
        <w:t>Zasady Konkursu</w:t>
      </w:r>
    </w:p>
    <w:p w:rsidR="00852C9C" w:rsidRPr="00A0131D" w:rsidRDefault="00852C9C" w:rsidP="00622BBE">
      <w:pPr>
        <w:pStyle w:val="Akapitzlist"/>
        <w:numPr>
          <w:ilvl w:val="0"/>
          <w:numId w:val="37"/>
        </w:numPr>
        <w:spacing w:before="120" w:after="0"/>
        <w:jc w:val="both"/>
        <w:rPr>
          <w:rFonts w:ascii="Arial" w:hAnsi="Arial" w:cs="Arial"/>
          <w:sz w:val="24"/>
          <w:szCs w:val="24"/>
        </w:rPr>
      </w:pPr>
      <w:r w:rsidRPr="00A0131D">
        <w:rPr>
          <w:rFonts w:ascii="Arial" w:hAnsi="Arial" w:cs="Arial"/>
          <w:sz w:val="24"/>
          <w:szCs w:val="24"/>
        </w:rPr>
        <w:t>Przy przeprowadzaniu Konkursu muszą być przestrzegane następujące zasady:</w:t>
      </w:r>
    </w:p>
    <w:p w:rsidR="00852C9C" w:rsidRPr="00A0131D" w:rsidRDefault="00852C9C" w:rsidP="00622BBE">
      <w:pPr>
        <w:pStyle w:val="Akapitzlist"/>
        <w:numPr>
          <w:ilvl w:val="0"/>
          <w:numId w:val="38"/>
        </w:numPr>
        <w:spacing w:after="0"/>
        <w:ind w:left="1134" w:hanging="425"/>
        <w:jc w:val="both"/>
        <w:rPr>
          <w:rFonts w:ascii="Arial" w:hAnsi="Arial" w:cs="Arial"/>
          <w:sz w:val="24"/>
          <w:szCs w:val="24"/>
        </w:rPr>
      </w:pPr>
      <w:r w:rsidRPr="00A0131D">
        <w:rPr>
          <w:rFonts w:ascii="Arial" w:hAnsi="Arial" w:cs="Arial"/>
          <w:sz w:val="24"/>
          <w:szCs w:val="24"/>
        </w:rPr>
        <w:t>zasada równego traktowania Uczestników Konkursu,</w:t>
      </w:r>
    </w:p>
    <w:p w:rsidR="00852C9C" w:rsidRPr="00A0131D" w:rsidRDefault="00852C9C" w:rsidP="00622BBE">
      <w:pPr>
        <w:pStyle w:val="Akapitzlist"/>
        <w:numPr>
          <w:ilvl w:val="0"/>
          <w:numId w:val="38"/>
        </w:numPr>
        <w:spacing w:after="0"/>
        <w:ind w:left="1134" w:hanging="425"/>
        <w:jc w:val="both"/>
        <w:rPr>
          <w:rFonts w:ascii="Arial" w:hAnsi="Arial" w:cs="Arial"/>
          <w:sz w:val="24"/>
          <w:szCs w:val="24"/>
        </w:rPr>
      </w:pPr>
      <w:r w:rsidRPr="00A0131D">
        <w:rPr>
          <w:rFonts w:ascii="Arial" w:hAnsi="Arial" w:cs="Arial"/>
          <w:sz w:val="24"/>
          <w:szCs w:val="24"/>
        </w:rPr>
        <w:t>zasada bezstronności i obiektywizmu,</w:t>
      </w:r>
    </w:p>
    <w:p w:rsidR="00852C9C" w:rsidRPr="00A0131D" w:rsidRDefault="00852C9C" w:rsidP="00622BBE">
      <w:pPr>
        <w:pStyle w:val="Akapitzlist"/>
        <w:numPr>
          <w:ilvl w:val="0"/>
          <w:numId w:val="38"/>
        </w:numPr>
        <w:spacing w:after="0"/>
        <w:ind w:left="1134" w:hanging="425"/>
        <w:jc w:val="both"/>
        <w:rPr>
          <w:rFonts w:ascii="Arial" w:hAnsi="Arial" w:cs="Arial"/>
          <w:sz w:val="24"/>
          <w:szCs w:val="24"/>
        </w:rPr>
      </w:pPr>
      <w:r w:rsidRPr="00A0131D">
        <w:rPr>
          <w:rFonts w:ascii="Arial" w:hAnsi="Arial" w:cs="Arial"/>
          <w:sz w:val="24"/>
          <w:szCs w:val="24"/>
        </w:rPr>
        <w:t>zasada jawności, polegająca na podaniu do publicznej wiadomości Regulaminu Konkursu i rezultatów osiągniętych w Konkursie,</w:t>
      </w:r>
    </w:p>
    <w:p w:rsidR="00852C9C" w:rsidRPr="00A0131D" w:rsidRDefault="00852C9C" w:rsidP="00622BBE">
      <w:pPr>
        <w:pStyle w:val="Akapitzlist"/>
        <w:numPr>
          <w:ilvl w:val="0"/>
          <w:numId w:val="38"/>
        </w:numPr>
        <w:spacing w:after="0"/>
        <w:ind w:left="1134" w:hanging="425"/>
        <w:jc w:val="both"/>
        <w:rPr>
          <w:rFonts w:ascii="Arial" w:hAnsi="Arial" w:cs="Arial"/>
          <w:sz w:val="24"/>
          <w:szCs w:val="24"/>
        </w:rPr>
      </w:pPr>
      <w:r w:rsidRPr="00A0131D">
        <w:rPr>
          <w:rFonts w:ascii="Arial" w:hAnsi="Arial" w:cs="Arial"/>
          <w:sz w:val="24"/>
          <w:szCs w:val="24"/>
        </w:rPr>
        <w:t>zasada anonimowości,</w:t>
      </w:r>
    </w:p>
    <w:p w:rsidR="00852C9C" w:rsidRPr="00A0131D" w:rsidRDefault="00852C9C" w:rsidP="00622BBE">
      <w:pPr>
        <w:pStyle w:val="Akapitzlist"/>
        <w:numPr>
          <w:ilvl w:val="0"/>
          <w:numId w:val="38"/>
        </w:numPr>
        <w:spacing w:after="0"/>
        <w:ind w:left="1134" w:hanging="425"/>
        <w:jc w:val="both"/>
        <w:rPr>
          <w:rFonts w:ascii="Arial" w:hAnsi="Arial" w:cs="Arial"/>
          <w:sz w:val="24"/>
          <w:szCs w:val="24"/>
        </w:rPr>
      </w:pPr>
      <w:r w:rsidRPr="00A0131D">
        <w:rPr>
          <w:rFonts w:ascii="Arial" w:hAnsi="Arial" w:cs="Arial"/>
          <w:sz w:val="24"/>
          <w:szCs w:val="24"/>
        </w:rPr>
        <w:t xml:space="preserve">zasada niezależności, polegająca na wykluczeniu zawodowych lub rodzinnych relacji zależności miedzy Organizatorem i Uczestnikami Konkursu, </w:t>
      </w:r>
      <w:r w:rsidR="0014093D">
        <w:rPr>
          <w:rFonts w:ascii="Arial" w:hAnsi="Arial" w:cs="Arial"/>
          <w:sz w:val="24"/>
          <w:szCs w:val="24"/>
        </w:rPr>
        <w:t xml:space="preserve">członkami </w:t>
      </w:r>
      <w:r w:rsidR="003526F4">
        <w:rPr>
          <w:rFonts w:ascii="Arial" w:hAnsi="Arial" w:cs="Arial"/>
          <w:sz w:val="24"/>
          <w:szCs w:val="24"/>
        </w:rPr>
        <w:t>Sądu</w:t>
      </w:r>
      <w:r w:rsidRPr="00A0131D">
        <w:rPr>
          <w:rFonts w:ascii="Arial" w:hAnsi="Arial" w:cs="Arial"/>
          <w:sz w:val="24"/>
          <w:szCs w:val="24"/>
        </w:rPr>
        <w:t xml:space="preserve"> Konkur</w:t>
      </w:r>
      <w:r w:rsidR="0014093D">
        <w:rPr>
          <w:rFonts w:ascii="Arial" w:hAnsi="Arial" w:cs="Arial"/>
          <w:sz w:val="24"/>
          <w:szCs w:val="24"/>
        </w:rPr>
        <w:t>sowe</w:t>
      </w:r>
      <w:r w:rsidR="003526F4">
        <w:rPr>
          <w:rFonts w:ascii="Arial" w:hAnsi="Arial" w:cs="Arial"/>
          <w:sz w:val="24"/>
          <w:szCs w:val="24"/>
        </w:rPr>
        <w:t>go</w:t>
      </w:r>
      <w:r w:rsidRPr="00A0131D">
        <w:rPr>
          <w:rFonts w:ascii="Arial" w:hAnsi="Arial" w:cs="Arial"/>
          <w:sz w:val="24"/>
          <w:szCs w:val="24"/>
        </w:rPr>
        <w:t xml:space="preserve"> i Uczestnikami Konkursu lub innych istotnych zależności mogących prowadzić do konfliktów interesów zagrażających bezstronności i  neutralności ich działań lub wypowiedzi.</w:t>
      </w:r>
    </w:p>
    <w:p w:rsidR="00227942" w:rsidRPr="00A0131D" w:rsidRDefault="00227942" w:rsidP="00622BBE">
      <w:pPr>
        <w:pStyle w:val="Akapitzlist"/>
        <w:spacing w:before="120" w:after="0"/>
        <w:ind w:left="1134" w:hanging="414"/>
        <w:jc w:val="both"/>
        <w:rPr>
          <w:rFonts w:ascii="Arial" w:hAnsi="Arial" w:cs="Arial"/>
          <w:sz w:val="24"/>
          <w:szCs w:val="24"/>
        </w:rPr>
      </w:pPr>
    </w:p>
    <w:p w:rsidR="00F214F1" w:rsidRPr="00A0131D" w:rsidRDefault="00615CE8" w:rsidP="00622BBE">
      <w:pPr>
        <w:pStyle w:val="Akapitzlist"/>
        <w:numPr>
          <w:ilvl w:val="0"/>
          <w:numId w:val="1"/>
        </w:numPr>
        <w:spacing w:before="120" w:after="0"/>
        <w:ind w:left="170" w:hanging="170"/>
        <w:contextualSpacing w:val="0"/>
        <w:jc w:val="both"/>
        <w:rPr>
          <w:rFonts w:ascii="Arial" w:hAnsi="Arial" w:cs="Arial"/>
          <w:b/>
          <w:sz w:val="24"/>
          <w:szCs w:val="24"/>
        </w:rPr>
      </w:pPr>
      <w:r w:rsidRPr="00A0131D">
        <w:rPr>
          <w:rFonts w:ascii="Arial" w:hAnsi="Arial" w:cs="Arial"/>
          <w:b/>
          <w:sz w:val="24"/>
          <w:szCs w:val="24"/>
        </w:rPr>
        <w:t>Ocena prac konkursowych</w:t>
      </w:r>
    </w:p>
    <w:p w:rsidR="00FE4680" w:rsidRPr="00A0131D" w:rsidRDefault="00FE4680" w:rsidP="00622BBE">
      <w:pPr>
        <w:pStyle w:val="Akapitzlist"/>
        <w:numPr>
          <w:ilvl w:val="0"/>
          <w:numId w:val="39"/>
        </w:numPr>
        <w:spacing w:before="120" w:after="0"/>
        <w:jc w:val="both"/>
        <w:rPr>
          <w:rFonts w:ascii="Arial" w:hAnsi="Arial" w:cs="Arial"/>
          <w:sz w:val="24"/>
          <w:szCs w:val="24"/>
        </w:rPr>
      </w:pPr>
      <w:r w:rsidRPr="00A0131D">
        <w:rPr>
          <w:rFonts w:ascii="Arial" w:hAnsi="Arial" w:cs="Arial"/>
          <w:sz w:val="24"/>
          <w:szCs w:val="24"/>
        </w:rPr>
        <w:t xml:space="preserve">Prace </w:t>
      </w:r>
      <w:r w:rsidR="00F105C0" w:rsidRPr="00A0131D">
        <w:rPr>
          <w:rFonts w:ascii="Arial" w:hAnsi="Arial" w:cs="Arial"/>
          <w:sz w:val="24"/>
          <w:szCs w:val="24"/>
        </w:rPr>
        <w:t xml:space="preserve">konkursowe </w:t>
      </w:r>
      <w:r w:rsidRPr="00A0131D">
        <w:rPr>
          <w:rFonts w:ascii="Arial" w:hAnsi="Arial" w:cs="Arial"/>
          <w:sz w:val="24"/>
          <w:szCs w:val="24"/>
        </w:rPr>
        <w:t>będą podlegać ocenie według następujących kryteriów:</w:t>
      </w:r>
    </w:p>
    <w:p w:rsidR="00FE4680" w:rsidRPr="00A0131D" w:rsidRDefault="0014093D" w:rsidP="00622BBE">
      <w:pPr>
        <w:pStyle w:val="Akapitzlist"/>
        <w:numPr>
          <w:ilvl w:val="0"/>
          <w:numId w:val="16"/>
        </w:numPr>
        <w:spacing w:before="120" w:after="0"/>
        <w:ind w:left="1134" w:hanging="425"/>
        <w:jc w:val="both"/>
        <w:rPr>
          <w:rFonts w:ascii="Arial" w:hAnsi="Arial" w:cs="Arial"/>
          <w:sz w:val="24"/>
          <w:szCs w:val="24"/>
        </w:rPr>
      </w:pPr>
      <w:r>
        <w:rPr>
          <w:rFonts w:ascii="Arial" w:hAnsi="Arial" w:cs="Arial"/>
          <w:sz w:val="24"/>
          <w:szCs w:val="24"/>
        </w:rPr>
        <w:t>zgodność z cela</w:t>
      </w:r>
      <w:r w:rsidRPr="00A0131D">
        <w:rPr>
          <w:rFonts w:ascii="Arial" w:hAnsi="Arial" w:cs="Arial"/>
          <w:sz w:val="24"/>
          <w:szCs w:val="24"/>
        </w:rPr>
        <w:t>m</w:t>
      </w:r>
      <w:r>
        <w:rPr>
          <w:rFonts w:ascii="Arial" w:hAnsi="Arial" w:cs="Arial"/>
          <w:sz w:val="24"/>
          <w:szCs w:val="24"/>
        </w:rPr>
        <w:t>i</w:t>
      </w:r>
      <w:r w:rsidRPr="00A0131D">
        <w:rPr>
          <w:rFonts w:ascii="Arial" w:hAnsi="Arial" w:cs="Arial"/>
          <w:sz w:val="24"/>
          <w:szCs w:val="24"/>
        </w:rPr>
        <w:t xml:space="preserve"> Konkursu,</w:t>
      </w:r>
      <w:r>
        <w:rPr>
          <w:rFonts w:ascii="Arial" w:hAnsi="Arial" w:cs="Arial"/>
          <w:sz w:val="24"/>
          <w:szCs w:val="24"/>
        </w:rPr>
        <w:t xml:space="preserve"> czytelność</w:t>
      </w:r>
      <w:r w:rsidRPr="00A0131D">
        <w:rPr>
          <w:rFonts w:ascii="Arial" w:hAnsi="Arial" w:cs="Arial"/>
          <w:sz w:val="24"/>
          <w:szCs w:val="24"/>
        </w:rPr>
        <w:t xml:space="preserve"> </w:t>
      </w:r>
      <w:r w:rsidR="00CF595B" w:rsidRPr="00A0131D">
        <w:rPr>
          <w:rFonts w:ascii="Arial" w:hAnsi="Arial" w:cs="Arial"/>
          <w:sz w:val="24"/>
          <w:szCs w:val="24"/>
        </w:rPr>
        <w:t>ideowa upamiętnienia</w:t>
      </w:r>
      <w:r w:rsidR="00FE4680" w:rsidRPr="00A0131D">
        <w:rPr>
          <w:rFonts w:ascii="Arial" w:hAnsi="Arial" w:cs="Arial"/>
          <w:sz w:val="24"/>
          <w:szCs w:val="24"/>
        </w:rPr>
        <w:t>,</w:t>
      </w:r>
      <w:r w:rsidR="00CF595B" w:rsidRPr="00A0131D">
        <w:rPr>
          <w:rFonts w:ascii="Arial" w:hAnsi="Arial" w:cs="Arial"/>
          <w:sz w:val="24"/>
          <w:szCs w:val="24"/>
        </w:rPr>
        <w:t xml:space="preserve"> </w:t>
      </w:r>
      <w:r>
        <w:rPr>
          <w:rFonts w:ascii="Arial" w:hAnsi="Arial" w:cs="Arial"/>
          <w:sz w:val="24"/>
          <w:szCs w:val="24"/>
        </w:rPr>
        <w:t xml:space="preserve">odniesienia do polskich tradycji niepodległościowych </w:t>
      </w:r>
      <w:r w:rsidR="009C121A" w:rsidRPr="00A0131D">
        <w:rPr>
          <w:rFonts w:ascii="Arial" w:hAnsi="Arial" w:cs="Arial"/>
          <w:sz w:val="24"/>
          <w:szCs w:val="24"/>
        </w:rPr>
        <w:t xml:space="preserve">– </w:t>
      </w:r>
      <w:r w:rsidR="00852C9C" w:rsidRPr="00A0131D">
        <w:rPr>
          <w:rFonts w:ascii="Arial" w:hAnsi="Arial" w:cs="Arial"/>
          <w:sz w:val="24"/>
          <w:szCs w:val="24"/>
        </w:rPr>
        <w:t>max. 50</w:t>
      </w:r>
      <w:r w:rsidR="00CF595B" w:rsidRPr="00A0131D">
        <w:rPr>
          <w:rFonts w:ascii="Arial" w:hAnsi="Arial" w:cs="Arial"/>
          <w:sz w:val="24"/>
          <w:szCs w:val="24"/>
        </w:rPr>
        <w:t xml:space="preserve"> punktów,</w:t>
      </w:r>
    </w:p>
    <w:p w:rsidR="00FE4680" w:rsidRPr="00A0131D" w:rsidRDefault="00CF595B" w:rsidP="00622BBE">
      <w:pPr>
        <w:pStyle w:val="Akapitzlist"/>
        <w:numPr>
          <w:ilvl w:val="0"/>
          <w:numId w:val="16"/>
        </w:numPr>
        <w:spacing w:before="120" w:after="0"/>
        <w:ind w:left="1134" w:hanging="425"/>
        <w:jc w:val="both"/>
        <w:rPr>
          <w:rFonts w:ascii="Arial" w:hAnsi="Arial" w:cs="Arial"/>
          <w:sz w:val="24"/>
          <w:szCs w:val="24"/>
        </w:rPr>
      </w:pPr>
      <w:r w:rsidRPr="00A0131D">
        <w:rPr>
          <w:rFonts w:ascii="Arial" w:hAnsi="Arial" w:cs="Arial"/>
          <w:sz w:val="24"/>
          <w:szCs w:val="24"/>
        </w:rPr>
        <w:t>atrakcyjność formy plastycznej,</w:t>
      </w:r>
      <w:r w:rsidR="00852C9C" w:rsidRPr="00A0131D">
        <w:rPr>
          <w:rFonts w:ascii="Arial" w:hAnsi="Arial" w:cs="Arial"/>
          <w:sz w:val="24"/>
          <w:szCs w:val="24"/>
        </w:rPr>
        <w:t xml:space="preserve"> walory estetyczne </w:t>
      </w:r>
      <w:r w:rsidRPr="00A0131D">
        <w:rPr>
          <w:rFonts w:ascii="Arial" w:hAnsi="Arial" w:cs="Arial"/>
          <w:sz w:val="24"/>
          <w:szCs w:val="24"/>
        </w:rPr>
        <w:t>– max</w:t>
      </w:r>
      <w:r w:rsidR="003B72E4" w:rsidRPr="00A0131D">
        <w:rPr>
          <w:rFonts w:ascii="Arial" w:hAnsi="Arial" w:cs="Arial"/>
          <w:sz w:val="24"/>
          <w:szCs w:val="24"/>
        </w:rPr>
        <w:t>.</w:t>
      </w:r>
      <w:r w:rsidR="00852C9C" w:rsidRPr="00A0131D">
        <w:rPr>
          <w:rFonts w:ascii="Arial" w:hAnsi="Arial" w:cs="Arial"/>
          <w:sz w:val="24"/>
          <w:szCs w:val="24"/>
        </w:rPr>
        <w:t xml:space="preserve"> 40</w:t>
      </w:r>
      <w:r w:rsidRPr="00A0131D">
        <w:rPr>
          <w:rFonts w:ascii="Arial" w:hAnsi="Arial" w:cs="Arial"/>
          <w:sz w:val="24"/>
          <w:szCs w:val="24"/>
        </w:rPr>
        <w:t xml:space="preserve"> punktów</w:t>
      </w:r>
      <w:r w:rsidR="005A2A91" w:rsidRPr="00A0131D">
        <w:rPr>
          <w:rFonts w:ascii="Arial" w:hAnsi="Arial" w:cs="Arial"/>
          <w:sz w:val="24"/>
          <w:szCs w:val="24"/>
        </w:rPr>
        <w:t>,</w:t>
      </w:r>
    </w:p>
    <w:p w:rsidR="00FE4680" w:rsidRPr="00A0131D" w:rsidRDefault="00852C9C" w:rsidP="00622BBE">
      <w:pPr>
        <w:pStyle w:val="Akapitzlist"/>
        <w:numPr>
          <w:ilvl w:val="0"/>
          <w:numId w:val="16"/>
        </w:numPr>
        <w:spacing w:before="120" w:after="0"/>
        <w:ind w:left="1134" w:hanging="425"/>
        <w:jc w:val="both"/>
        <w:rPr>
          <w:rFonts w:ascii="Arial" w:hAnsi="Arial" w:cs="Arial"/>
          <w:sz w:val="24"/>
          <w:szCs w:val="24"/>
        </w:rPr>
      </w:pPr>
      <w:r w:rsidRPr="00A0131D">
        <w:rPr>
          <w:rFonts w:ascii="Arial" w:hAnsi="Arial" w:cs="Arial"/>
          <w:sz w:val="24"/>
          <w:szCs w:val="24"/>
        </w:rPr>
        <w:t xml:space="preserve">trwałość i odporność na eksploatację, </w:t>
      </w:r>
      <w:r w:rsidR="00FE4680" w:rsidRPr="00A0131D">
        <w:rPr>
          <w:rFonts w:ascii="Arial" w:hAnsi="Arial" w:cs="Arial"/>
          <w:sz w:val="24"/>
          <w:szCs w:val="24"/>
        </w:rPr>
        <w:t>racjonalność nakładów inwestycyjnych niezbędnych do realizacji</w:t>
      </w:r>
      <w:r w:rsidR="00CF595B" w:rsidRPr="00A0131D">
        <w:rPr>
          <w:rFonts w:ascii="Arial" w:hAnsi="Arial" w:cs="Arial"/>
          <w:sz w:val="24"/>
          <w:szCs w:val="24"/>
        </w:rPr>
        <w:t xml:space="preserve"> koncepcji – max</w:t>
      </w:r>
      <w:r w:rsidR="003B72E4" w:rsidRPr="00A0131D">
        <w:rPr>
          <w:rFonts w:ascii="Arial" w:hAnsi="Arial" w:cs="Arial"/>
          <w:sz w:val="24"/>
          <w:szCs w:val="24"/>
        </w:rPr>
        <w:t xml:space="preserve">. </w:t>
      </w:r>
      <w:r w:rsidR="00CF595B" w:rsidRPr="00A0131D">
        <w:rPr>
          <w:rFonts w:ascii="Arial" w:hAnsi="Arial" w:cs="Arial"/>
          <w:sz w:val="24"/>
          <w:szCs w:val="24"/>
        </w:rPr>
        <w:t>10 punktów.</w:t>
      </w:r>
    </w:p>
    <w:p w:rsidR="00925EF4" w:rsidRPr="00A0131D" w:rsidRDefault="00F105C0" w:rsidP="00622BBE">
      <w:pPr>
        <w:pStyle w:val="Akapitzlist"/>
        <w:numPr>
          <w:ilvl w:val="0"/>
          <w:numId w:val="39"/>
        </w:numPr>
        <w:spacing w:before="120" w:after="0"/>
        <w:jc w:val="both"/>
        <w:rPr>
          <w:rFonts w:ascii="Arial" w:hAnsi="Arial" w:cs="Arial"/>
          <w:sz w:val="24"/>
          <w:szCs w:val="24"/>
        </w:rPr>
      </w:pPr>
      <w:r w:rsidRPr="00A0131D">
        <w:rPr>
          <w:rFonts w:ascii="Arial" w:hAnsi="Arial" w:cs="Arial"/>
          <w:sz w:val="24"/>
          <w:szCs w:val="24"/>
        </w:rPr>
        <w:t xml:space="preserve">Warunkiem </w:t>
      </w:r>
      <w:r w:rsidR="000B00C5" w:rsidRPr="00A0131D">
        <w:rPr>
          <w:rFonts w:ascii="Arial" w:hAnsi="Arial" w:cs="Arial"/>
          <w:sz w:val="24"/>
          <w:szCs w:val="24"/>
        </w:rPr>
        <w:t xml:space="preserve">wyróżnienia </w:t>
      </w:r>
      <w:r w:rsidRPr="00A0131D">
        <w:rPr>
          <w:rFonts w:ascii="Arial" w:hAnsi="Arial" w:cs="Arial"/>
          <w:sz w:val="24"/>
          <w:szCs w:val="24"/>
        </w:rPr>
        <w:t>jedn</w:t>
      </w:r>
      <w:r w:rsidR="000B00C5" w:rsidRPr="00A0131D">
        <w:rPr>
          <w:rFonts w:ascii="Arial" w:hAnsi="Arial" w:cs="Arial"/>
          <w:sz w:val="24"/>
          <w:szCs w:val="24"/>
        </w:rPr>
        <w:t>ą</w:t>
      </w:r>
      <w:r w:rsidRPr="00A0131D">
        <w:rPr>
          <w:rFonts w:ascii="Arial" w:hAnsi="Arial" w:cs="Arial"/>
          <w:sz w:val="24"/>
          <w:szCs w:val="24"/>
        </w:rPr>
        <w:t xml:space="preserve"> z nagród w Konkursie</w:t>
      </w:r>
      <w:r w:rsidR="000B00C5" w:rsidRPr="00A0131D">
        <w:rPr>
          <w:rFonts w:ascii="Arial" w:hAnsi="Arial" w:cs="Arial"/>
          <w:sz w:val="24"/>
          <w:szCs w:val="24"/>
        </w:rPr>
        <w:t>,</w:t>
      </w:r>
      <w:r w:rsidRPr="00A0131D">
        <w:rPr>
          <w:rFonts w:ascii="Arial" w:hAnsi="Arial" w:cs="Arial"/>
          <w:sz w:val="24"/>
          <w:szCs w:val="24"/>
        </w:rPr>
        <w:t xml:space="preserve"> jest </w:t>
      </w:r>
      <w:r w:rsidR="00C57106" w:rsidRPr="00A0131D">
        <w:rPr>
          <w:rFonts w:ascii="Arial" w:hAnsi="Arial" w:cs="Arial"/>
          <w:sz w:val="24"/>
          <w:szCs w:val="24"/>
        </w:rPr>
        <w:t>u</w:t>
      </w:r>
      <w:r w:rsidR="000B00C5" w:rsidRPr="00A0131D">
        <w:rPr>
          <w:rFonts w:ascii="Arial" w:hAnsi="Arial" w:cs="Arial"/>
          <w:sz w:val="24"/>
          <w:szCs w:val="24"/>
        </w:rPr>
        <w:t>z</w:t>
      </w:r>
      <w:r w:rsidR="00C57106" w:rsidRPr="00A0131D">
        <w:rPr>
          <w:rFonts w:ascii="Arial" w:hAnsi="Arial" w:cs="Arial"/>
          <w:sz w:val="24"/>
          <w:szCs w:val="24"/>
        </w:rPr>
        <w:t>yskani</w:t>
      </w:r>
      <w:r w:rsidRPr="00A0131D">
        <w:rPr>
          <w:rFonts w:ascii="Arial" w:hAnsi="Arial" w:cs="Arial"/>
          <w:sz w:val="24"/>
          <w:szCs w:val="24"/>
        </w:rPr>
        <w:t>e</w:t>
      </w:r>
      <w:r w:rsidR="00C57106" w:rsidRPr="00A0131D">
        <w:rPr>
          <w:rFonts w:ascii="Arial" w:hAnsi="Arial" w:cs="Arial"/>
          <w:sz w:val="24"/>
          <w:szCs w:val="24"/>
        </w:rPr>
        <w:t xml:space="preserve"> min. 60 punktów i </w:t>
      </w:r>
      <w:r w:rsidR="00925EF4" w:rsidRPr="00A0131D">
        <w:rPr>
          <w:rFonts w:ascii="Arial" w:hAnsi="Arial" w:cs="Arial"/>
          <w:sz w:val="24"/>
          <w:szCs w:val="24"/>
        </w:rPr>
        <w:t>spełnienie kryteriów określonych</w:t>
      </w:r>
      <w:r w:rsidR="00973582">
        <w:rPr>
          <w:rFonts w:ascii="Arial" w:hAnsi="Arial" w:cs="Arial"/>
          <w:sz w:val="24"/>
          <w:szCs w:val="24"/>
        </w:rPr>
        <w:t xml:space="preserve"> w</w:t>
      </w:r>
      <w:r w:rsidR="00925EF4" w:rsidRPr="00A0131D">
        <w:rPr>
          <w:rFonts w:ascii="Arial" w:hAnsi="Arial" w:cs="Arial"/>
          <w:sz w:val="24"/>
          <w:szCs w:val="24"/>
        </w:rPr>
        <w:t xml:space="preserve"> </w:t>
      </w:r>
      <w:r w:rsidR="00852C9C" w:rsidRPr="00A0131D">
        <w:rPr>
          <w:rFonts w:ascii="Arial" w:hAnsi="Arial" w:cs="Arial"/>
          <w:sz w:val="24"/>
          <w:szCs w:val="24"/>
        </w:rPr>
        <w:t>Regulaminie</w:t>
      </w:r>
      <w:r w:rsidR="00925EF4" w:rsidRPr="00A0131D">
        <w:rPr>
          <w:rFonts w:ascii="Arial" w:hAnsi="Arial" w:cs="Arial"/>
          <w:sz w:val="24"/>
          <w:szCs w:val="24"/>
        </w:rPr>
        <w:t xml:space="preserve">. </w:t>
      </w:r>
    </w:p>
    <w:p w:rsidR="00227942" w:rsidRDefault="00227942" w:rsidP="00C51686">
      <w:pPr>
        <w:spacing w:before="120" w:after="0"/>
        <w:jc w:val="both"/>
        <w:rPr>
          <w:rFonts w:ascii="Arial" w:hAnsi="Arial" w:cs="Arial"/>
          <w:color w:val="FF0000"/>
          <w:sz w:val="24"/>
          <w:szCs w:val="24"/>
        </w:rPr>
      </w:pPr>
    </w:p>
    <w:p w:rsidR="00227942" w:rsidRPr="00227942" w:rsidRDefault="00615CE8" w:rsidP="00227942">
      <w:pPr>
        <w:pStyle w:val="Akapitzlist"/>
        <w:numPr>
          <w:ilvl w:val="0"/>
          <w:numId w:val="1"/>
        </w:numPr>
        <w:spacing w:before="120" w:after="120"/>
        <w:ind w:left="170" w:hanging="170"/>
        <w:contextualSpacing w:val="0"/>
        <w:jc w:val="both"/>
        <w:rPr>
          <w:rFonts w:ascii="Arial" w:hAnsi="Arial" w:cs="Arial"/>
          <w:b/>
          <w:sz w:val="24"/>
          <w:szCs w:val="24"/>
        </w:rPr>
      </w:pPr>
      <w:r w:rsidRPr="00A0131D">
        <w:rPr>
          <w:rFonts w:ascii="Arial" w:hAnsi="Arial" w:cs="Arial"/>
          <w:b/>
          <w:sz w:val="24"/>
          <w:szCs w:val="24"/>
        </w:rPr>
        <w:t>Nagrody</w:t>
      </w:r>
    </w:p>
    <w:p w:rsidR="00615CE8" w:rsidRPr="00A0131D" w:rsidRDefault="00615CE8" w:rsidP="00622BBE">
      <w:pPr>
        <w:pStyle w:val="Akapitzlist"/>
        <w:numPr>
          <w:ilvl w:val="0"/>
          <w:numId w:val="40"/>
        </w:numPr>
        <w:spacing w:before="120" w:after="0"/>
        <w:jc w:val="both"/>
        <w:rPr>
          <w:rFonts w:ascii="Arial" w:hAnsi="Arial" w:cs="Arial"/>
          <w:sz w:val="24"/>
          <w:szCs w:val="24"/>
        </w:rPr>
      </w:pPr>
      <w:r w:rsidRPr="00A0131D">
        <w:rPr>
          <w:rFonts w:ascii="Arial" w:hAnsi="Arial" w:cs="Arial"/>
          <w:sz w:val="24"/>
          <w:szCs w:val="24"/>
        </w:rPr>
        <w:t>Laureaci Konkursu otrzymają nagrody pieniężne ufundowane prze</w:t>
      </w:r>
      <w:r w:rsidR="00C51686" w:rsidRPr="00A0131D">
        <w:rPr>
          <w:rFonts w:ascii="Arial" w:hAnsi="Arial" w:cs="Arial"/>
          <w:sz w:val="24"/>
          <w:szCs w:val="24"/>
        </w:rPr>
        <w:t>z</w:t>
      </w:r>
      <w:r w:rsidRPr="00A0131D">
        <w:rPr>
          <w:rFonts w:ascii="Arial" w:hAnsi="Arial" w:cs="Arial"/>
          <w:sz w:val="24"/>
          <w:szCs w:val="24"/>
        </w:rPr>
        <w:t xml:space="preserve"> Ministra Obrony Narodowej</w:t>
      </w:r>
      <w:r w:rsidR="00C51686" w:rsidRPr="00A0131D">
        <w:rPr>
          <w:rFonts w:ascii="Arial" w:hAnsi="Arial" w:cs="Arial"/>
          <w:sz w:val="24"/>
          <w:szCs w:val="24"/>
        </w:rPr>
        <w:t xml:space="preserve"> w wysokości</w:t>
      </w:r>
      <w:r w:rsidR="001E0DB2" w:rsidRPr="00A0131D">
        <w:rPr>
          <w:rFonts w:ascii="Arial" w:hAnsi="Arial" w:cs="Arial"/>
          <w:sz w:val="24"/>
          <w:szCs w:val="24"/>
        </w:rPr>
        <w:t xml:space="preserve"> odpowiednio</w:t>
      </w:r>
      <w:r w:rsidR="00C51686" w:rsidRPr="00A0131D">
        <w:rPr>
          <w:rFonts w:ascii="Arial" w:hAnsi="Arial" w:cs="Arial"/>
          <w:sz w:val="24"/>
          <w:szCs w:val="24"/>
        </w:rPr>
        <w:t>:</w:t>
      </w:r>
    </w:p>
    <w:p w:rsidR="001E0DB2" w:rsidRPr="00A0131D" w:rsidRDefault="00894E1E" w:rsidP="00622BBE">
      <w:pPr>
        <w:pStyle w:val="Akapitzlist"/>
        <w:numPr>
          <w:ilvl w:val="0"/>
          <w:numId w:val="41"/>
        </w:numPr>
        <w:spacing w:after="0"/>
        <w:jc w:val="both"/>
        <w:rPr>
          <w:rFonts w:ascii="Arial" w:hAnsi="Arial" w:cs="Arial"/>
          <w:sz w:val="24"/>
          <w:szCs w:val="24"/>
        </w:rPr>
      </w:pPr>
      <w:r>
        <w:rPr>
          <w:rFonts w:ascii="Arial" w:hAnsi="Arial" w:cs="Arial"/>
          <w:sz w:val="24"/>
          <w:szCs w:val="24"/>
        </w:rPr>
        <w:t>n</w:t>
      </w:r>
      <w:r w:rsidR="001E0DB2" w:rsidRPr="00A0131D">
        <w:rPr>
          <w:rFonts w:ascii="Arial" w:hAnsi="Arial" w:cs="Arial"/>
          <w:sz w:val="24"/>
          <w:szCs w:val="24"/>
        </w:rPr>
        <w:t xml:space="preserve">agroda główna - 30 000 zł, </w:t>
      </w:r>
    </w:p>
    <w:p w:rsidR="001E0DB2" w:rsidRPr="00A0131D" w:rsidRDefault="00622BBE" w:rsidP="00622BBE">
      <w:pPr>
        <w:pStyle w:val="Akapitzlist"/>
        <w:numPr>
          <w:ilvl w:val="0"/>
          <w:numId w:val="41"/>
        </w:numPr>
        <w:spacing w:after="0"/>
        <w:jc w:val="both"/>
        <w:rPr>
          <w:rFonts w:ascii="Arial" w:hAnsi="Arial" w:cs="Arial"/>
          <w:sz w:val="24"/>
          <w:szCs w:val="24"/>
        </w:rPr>
      </w:pPr>
      <w:r w:rsidRPr="00A0131D">
        <w:rPr>
          <w:rFonts w:ascii="Arial" w:hAnsi="Arial" w:cs="Arial"/>
          <w:sz w:val="24"/>
          <w:szCs w:val="24"/>
        </w:rPr>
        <w:t>dwa wyróżnienia</w:t>
      </w:r>
      <w:r w:rsidR="001E0DB2" w:rsidRPr="00A0131D">
        <w:rPr>
          <w:rFonts w:ascii="Arial" w:hAnsi="Arial" w:cs="Arial"/>
          <w:sz w:val="24"/>
          <w:szCs w:val="24"/>
        </w:rPr>
        <w:t xml:space="preserve"> - 8 500</w:t>
      </w:r>
      <w:r w:rsidRPr="00A0131D">
        <w:rPr>
          <w:rFonts w:ascii="Arial" w:hAnsi="Arial" w:cs="Arial"/>
          <w:sz w:val="24"/>
          <w:szCs w:val="24"/>
        </w:rPr>
        <w:t xml:space="preserve"> zł.</w:t>
      </w:r>
    </w:p>
    <w:p w:rsidR="00925EF4" w:rsidRDefault="00894E1E" w:rsidP="00622BBE">
      <w:pPr>
        <w:pStyle w:val="Akapitzlist"/>
        <w:numPr>
          <w:ilvl w:val="0"/>
          <w:numId w:val="40"/>
        </w:numPr>
        <w:spacing w:before="120" w:after="0"/>
        <w:jc w:val="both"/>
        <w:rPr>
          <w:rFonts w:ascii="Arial" w:hAnsi="Arial" w:cs="Arial"/>
          <w:sz w:val="24"/>
          <w:szCs w:val="24"/>
        </w:rPr>
      </w:pPr>
      <w:r>
        <w:rPr>
          <w:rFonts w:ascii="Arial" w:hAnsi="Arial" w:cs="Arial"/>
          <w:sz w:val="24"/>
          <w:szCs w:val="24"/>
        </w:rPr>
        <w:t>N</w:t>
      </w:r>
      <w:r w:rsidR="00925EF4" w:rsidRPr="00A0131D">
        <w:rPr>
          <w:rFonts w:ascii="Arial" w:hAnsi="Arial" w:cs="Arial"/>
          <w:sz w:val="24"/>
          <w:szCs w:val="24"/>
        </w:rPr>
        <w:t>agroda główna zostanie przyznana pracy konkursowej, która uzyska największą liczbę punktów</w:t>
      </w:r>
      <w:r w:rsidR="003B72E4" w:rsidRPr="00A0131D">
        <w:rPr>
          <w:rFonts w:ascii="Arial" w:hAnsi="Arial" w:cs="Arial"/>
          <w:sz w:val="24"/>
          <w:szCs w:val="24"/>
        </w:rPr>
        <w:t>, a jej autor spełnił wszystkie wymogi formalne określone w Regulaminie</w:t>
      </w:r>
      <w:r w:rsidR="00925EF4" w:rsidRPr="00A0131D">
        <w:rPr>
          <w:rFonts w:ascii="Arial" w:hAnsi="Arial" w:cs="Arial"/>
          <w:sz w:val="24"/>
          <w:szCs w:val="24"/>
        </w:rPr>
        <w:t>.</w:t>
      </w:r>
    </w:p>
    <w:p w:rsidR="00F96B1A" w:rsidRPr="00F96B1A" w:rsidRDefault="00F96B1A" w:rsidP="00F96B1A">
      <w:pPr>
        <w:spacing w:before="120" w:after="0"/>
        <w:jc w:val="both"/>
        <w:rPr>
          <w:rFonts w:ascii="Arial" w:hAnsi="Arial" w:cs="Arial"/>
          <w:sz w:val="24"/>
          <w:szCs w:val="24"/>
        </w:rPr>
      </w:pPr>
    </w:p>
    <w:p w:rsidR="00615CE8" w:rsidRPr="00A0131D" w:rsidRDefault="00615CE8" w:rsidP="00622BBE">
      <w:pPr>
        <w:pStyle w:val="Akapitzlist"/>
        <w:numPr>
          <w:ilvl w:val="0"/>
          <w:numId w:val="40"/>
        </w:numPr>
        <w:spacing w:before="120" w:after="0"/>
        <w:jc w:val="both"/>
        <w:rPr>
          <w:rFonts w:ascii="Arial" w:hAnsi="Arial" w:cs="Arial"/>
          <w:sz w:val="24"/>
          <w:szCs w:val="24"/>
        </w:rPr>
      </w:pPr>
      <w:r w:rsidRPr="00A0131D">
        <w:rPr>
          <w:rFonts w:ascii="Arial" w:hAnsi="Arial" w:cs="Arial"/>
          <w:sz w:val="24"/>
          <w:szCs w:val="24"/>
        </w:rPr>
        <w:lastRenderedPageBreak/>
        <w:t xml:space="preserve">Nagrody wypłacane będą nie wcześniej niż </w:t>
      </w:r>
      <w:r w:rsidR="006767B7" w:rsidRPr="00A0131D">
        <w:rPr>
          <w:rFonts w:ascii="Arial" w:hAnsi="Arial" w:cs="Arial"/>
          <w:sz w:val="24"/>
          <w:szCs w:val="24"/>
        </w:rPr>
        <w:t>14</w:t>
      </w:r>
      <w:r w:rsidRPr="00A0131D">
        <w:rPr>
          <w:rFonts w:ascii="Arial" w:hAnsi="Arial" w:cs="Arial"/>
          <w:sz w:val="24"/>
          <w:szCs w:val="24"/>
        </w:rPr>
        <w:t xml:space="preserve"> dni od dnia </w:t>
      </w:r>
      <w:r w:rsidR="00015AD0" w:rsidRPr="00A0131D">
        <w:rPr>
          <w:rFonts w:ascii="Arial" w:hAnsi="Arial" w:cs="Arial"/>
          <w:sz w:val="24"/>
          <w:szCs w:val="24"/>
        </w:rPr>
        <w:t>ogłosze</w:t>
      </w:r>
      <w:r w:rsidRPr="00A0131D">
        <w:rPr>
          <w:rFonts w:ascii="Arial" w:hAnsi="Arial" w:cs="Arial"/>
          <w:sz w:val="24"/>
          <w:szCs w:val="24"/>
        </w:rPr>
        <w:t>nia wyników konkursu i złożenia przez nagrodzonych informacji niezbędnych dla dokonania rozliczeń podatkowych.</w:t>
      </w:r>
    </w:p>
    <w:p w:rsidR="001E0DB2" w:rsidRPr="00A0131D" w:rsidRDefault="001E0DB2" w:rsidP="00DD2C16">
      <w:pPr>
        <w:pStyle w:val="Akapitzlist"/>
        <w:spacing w:before="360" w:after="360"/>
        <w:ind w:left="284"/>
        <w:contextualSpacing w:val="0"/>
        <w:jc w:val="center"/>
        <w:rPr>
          <w:rFonts w:ascii="Arial" w:hAnsi="Arial" w:cs="Arial"/>
          <w:b/>
          <w:sz w:val="24"/>
          <w:szCs w:val="24"/>
        </w:rPr>
      </w:pPr>
      <w:r w:rsidRPr="00A0131D">
        <w:rPr>
          <w:rFonts w:ascii="Arial" w:hAnsi="Arial" w:cs="Arial"/>
          <w:b/>
          <w:sz w:val="24"/>
          <w:szCs w:val="24"/>
        </w:rPr>
        <w:t>ROZDZIAŁ I</w:t>
      </w:r>
      <w:r w:rsidR="006767B7" w:rsidRPr="00A0131D">
        <w:rPr>
          <w:rFonts w:ascii="Arial" w:hAnsi="Arial" w:cs="Arial"/>
          <w:b/>
          <w:sz w:val="24"/>
          <w:szCs w:val="24"/>
        </w:rPr>
        <w:t>V</w:t>
      </w:r>
      <w:r w:rsidRPr="00A0131D">
        <w:rPr>
          <w:rFonts w:ascii="Arial" w:hAnsi="Arial" w:cs="Arial"/>
          <w:b/>
          <w:sz w:val="24"/>
          <w:szCs w:val="24"/>
        </w:rPr>
        <w:t xml:space="preserve"> – postanowienia </w:t>
      </w:r>
      <w:r w:rsidR="00A0131D" w:rsidRPr="00A0131D">
        <w:rPr>
          <w:rFonts w:ascii="Arial" w:hAnsi="Arial" w:cs="Arial"/>
          <w:b/>
          <w:sz w:val="24"/>
          <w:szCs w:val="24"/>
        </w:rPr>
        <w:t>końcowe</w:t>
      </w:r>
    </w:p>
    <w:p w:rsidR="00227942" w:rsidRPr="00227942" w:rsidRDefault="001E0DB2" w:rsidP="00227942">
      <w:pPr>
        <w:pStyle w:val="Akapitzlist"/>
        <w:numPr>
          <w:ilvl w:val="0"/>
          <w:numId w:val="1"/>
        </w:numPr>
        <w:spacing w:before="240" w:after="0"/>
        <w:ind w:left="357" w:hanging="357"/>
        <w:contextualSpacing w:val="0"/>
        <w:jc w:val="both"/>
        <w:rPr>
          <w:rFonts w:ascii="Arial" w:hAnsi="Arial" w:cs="Arial"/>
          <w:sz w:val="24"/>
          <w:szCs w:val="24"/>
        </w:rPr>
      </w:pPr>
      <w:r w:rsidRPr="00A0131D">
        <w:rPr>
          <w:rFonts w:ascii="Arial" w:hAnsi="Arial" w:cs="Arial"/>
          <w:sz w:val="24"/>
          <w:szCs w:val="24"/>
        </w:rPr>
        <w:t>Złożenie pracy jest jednoznaczne z zapoznaniem się i przyjęciem w</w:t>
      </w:r>
      <w:r w:rsidR="00227942">
        <w:rPr>
          <w:rFonts w:ascii="Arial" w:hAnsi="Arial" w:cs="Arial"/>
          <w:sz w:val="24"/>
          <w:szCs w:val="24"/>
        </w:rPr>
        <w:t>s</w:t>
      </w:r>
      <w:r w:rsidR="00FB2550">
        <w:rPr>
          <w:rFonts w:ascii="Arial" w:hAnsi="Arial" w:cs="Arial"/>
          <w:sz w:val="24"/>
          <w:szCs w:val="24"/>
        </w:rPr>
        <w:t>zystkich zapisów Regulaminu</w:t>
      </w:r>
      <w:r w:rsidR="00227942">
        <w:rPr>
          <w:rFonts w:ascii="Arial" w:hAnsi="Arial" w:cs="Arial"/>
          <w:sz w:val="24"/>
          <w:szCs w:val="24"/>
        </w:rPr>
        <w:t>.</w:t>
      </w:r>
    </w:p>
    <w:p w:rsidR="00227942" w:rsidRPr="00227942" w:rsidRDefault="00227942" w:rsidP="00227942">
      <w:pPr>
        <w:pStyle w:val="Akapitzlist"/>
        <w:numPr>
          <w:ilvl w:val="0"/>
          <w:numId w:val="1"/>
        </w:numPr>
        <w:spacing w:before="240" w:after="0"/>
        <w:contextualSpacing w:val="0"/>
        <w:jc w:val="both"/>
        <w:rPr>
          <w:rFonts w:ascii="Arial" w:hAnsi="Arial" w:cs="Arial"/>
          <w:sz w:val="24"/>
          <w:szCs w:val="24"/>
        </w:rPr>
      </w:pPr>
      <w:r w:rsidRPr="00227942">
        <w:rPr>
          <w:rFonts w:ascii="Arial" w:hAnsi="Arial" w:cs="Arial"/>
          <w:sz w:val="24"/>
          <w:szCs w:val="24"/>
        </w:rPr>
        <w:t>Uczestnik Konkursu, którego praca konkursowa została nagrodzona</w:t>
      </w:r>
      <w:r w:rsidR="008C4098">
        <w:rPr>
          <w:rFonts w:ascii="Arial" w:hAnsi="Arial" w:cs="Arial"/>
          <w:sz w:val="24"/>
          <w:szCs w:val="24"/>
        </w:rPr>
        <w:t>,</w:t>
      </w:r>
      <w:r w:rsidRPr="00227942">
        <w:rPr>
          <w:rFonts w:ascii="Arial" w:hAnsi="Arial" w:cs="Arial"/>
          <w:sz w:val="24"/>
          <w:szCs w:val="24"/>
        </w:rPr>
        <w:t xml:space="preserve"> przenosi na Organizatora autorskie prawa majątkowe do pracy konkursowej, z ch</w:t>
      </w:r>
      <w:r>
        <w:rPr>
          <w:rFonts w:ascii="Arial" w:hAnsi="Arial" w:cs="Arial"/>
          <w:sz w:val="24"/>
          <w:szCs w:val="24"/>
        </w:rPr>
        <w:t xml:space="preserve">wilą wypłaty nagrody pieniężnej, </w:t>
      </w:r>
      <w:r w:rsidRPr="00227942">
        <w:rPr>
          <w:rFonts w:ascii="Arial" w:hAnsi="Arial" w:cs="Arial"/>
          <w:sz w:val="24"/>
          <w:szCs w:val="24"/>
        </w:rPr>
        <w:t>zgodnie z oświadcze</w:t>
      </w:r>
      <w:r>
        <w:rPr>
          <w:rFonts w:ascii="Arial" w:hAnsi="Arial" w:cs="Arial"/>
          <w:sz w:val="24"/>
          <w:szCs w:val="24"/>
        </w:rPr>
        <w:t>niem stanowiącym załącznik nr 2</w:t>
      </w:r>
      <w:r w:rsidRPr="00227942">
        <w:rPr>
          <w:rFonts w:ascii="Arial" w:hAnsi="Arial" w:cs="Arial"/>
          <w:sz w:val="24"/>
          <w:szCs w:val="24"/>
        </w:rPr>
        <w:t>.</w:t>
      </w:r>
    </w:p>
    <w:p w:rsidR="00A0131D" w:rsidRPr="00A0131D" w:rsidRDefault="00945AE2" w:rsidP="00A0131D">
      <w:pPr>
        <w:pStyle w:val="Akapitzlist"/>
        <w:numPr>
          <w:ilvl w:val="0"/>
          <w:numId w:val="1"/>
        </w:numPr>
        <w:spacing w:before="240" w:after="0"/>
        <w:ind w:left="357" w:hanging="357"/>
        <w:contextualSpacing w:val="0"/>
        <w:jc w:val="both"/>
        <w:rPr>
          <w:rFonts w:ascii="Arial" w:hAnsi="Arial" w:cs="Arial"/>
          <w:sz w:val="24"/>
          <w:szCs w:val="24"/>
        </w:rPr>
      </w:pPr>
      <w:r w:rsidRPr="00A0131D">
        <w:rPr>
          <w:rFonts w:ascii="Arial" w:hAnsi="Arial" w:cs="Arial"/>
          <w:sz w:val="24"/>
          <w:szCs w:val="24"/>
        </w:rPr>
        <w:t>Organizator zastrzega sobie prawo do unieważnienia Konkursu na każdym etapie jego prowadzenia</w:t>
      </w:r>
      <w:r w:rsidR="001772BA" w:rsidRPr="00A0131D">
        <w:rPr>
          <w:rFonts w:ascii="Arial" w:hAnsi="Arial" w:cs="Arial"/>
          <w:sz w:val="24"/>
          <w:szCs w:val="24"/>
        </w:rPr>
        <w:t>, bez podania przyczyn</w:t>
      </w:r>
      <w:r w:rsidRPr="00A0131D">
        <w:rPr>
          <w:rFonts w:ascii="Arial" w:hAnsi="Arial" w:cs="Arial"/>
          <w:sz w:val="24"/>
          <w:szCs w:val="24"/>
        </w:rPr>
        <w:t>.</w:t>
      </w:r>
    </w:p>
    <w:p w:rsidR="00A0131D" w:rsidRDefault="00F251D7" w:rsidP="00A0131D">
      <w:pPr>
        <w:pStyle w:val="Akapitzlist"/>
        <w:numPr>
          <w:ilvl w:val="0"/>
          <w:numId w:val="1"/>
        </w:numPr>
        <w:spacing w:before="240" w:after="0"/>
        <w:ind w:left="357" w:hanging="357"/>
        <w:contextualSpacing w:val="0"/>
        <w:jc w:val="both"/>
        <w:rPr>
          <w:rFonts w:ascii="Arial" w:hAnsi="Arial" w:cs="Arial"/>
          <w:sz w:val="24"/>
          <w:szCs w:val="24"/>
        </w:rPr>
      </w:pPr>
      <w:r w:rsidRPr="00A0131D">
        <w:rPr>
          <w:rFonts w:ascii="Arial" w:hAnsi="Arial" w:cs="Arial"/>
          <w:sz w:val="24"/>
          <w:szCs w:val="24"/>
        </w:rPr>
        <w:t>Niniejszy Regulamin wchodzi w życie z dniem podpisania przez Organizatora.</w:t>
      </w:r>
    </w:p>
    <w:p w:rsidR="00227942" w:rsidRDefault="00227942" w:rsidP="00227942">
      <w:pPr>
        <w:pStyle w:val="Akapitzlist"/>
        <w:spacing w:before="360" w:after="0"/>
        <w:ind w:left="360"/>
        <w:jc w:val="both"/>
        <w:rPr>
          <w:rFonts w:ascii="Arial" w:hAnsi="Arial" w:cs="Arial"/>
          <w:sz w:val="24"/>
          <w:szCs w:val="24"/>
        </w:rPr>
      </w:pPr>
    </w:p>
    <w:p w:rsidR="00227942" w:rsidRDefault="00227942" w:rsidP="00227942">
      <w:pPr>
        <w:pStyle w:val="Akapitzlist"/>
        <w:spacing w:before="360" w:after="0"/>
        <w:ind w:left="360"/>
        <w:jc w:val="both"/>
        <w:rPr>
          <w:rFonts w:ascii="Arial" w:hAnsi="Arial" w:cs="Arial"/>
          <w:sz w:val="24"/>
          <w:szCs w:val="24"/>
        </w:rPr>
      </w:pPr>
    </w:p>
    <w:p w:rsidR="00227942" w:rsidRDefault="00227942" w:rsidP="00227942">
      <w:pPr>
        <w:pStyle w:val="Akapitzlist"/>
        <w:spacing w:before="360" w:after="0"/>
        <w:ind w:left="360"/>
        <w:jc w:val="both"/>
        <w:rPr>
          <w:rFonts w:ascii="Arial" w:hAnsi="Arial" w:cs="Arial"/>
          <w:sz w:val="24"/>
          <w:szCs w:val="24"/>
        </w:rPr>
      </w:pPr>
    </w:p>
    <w:p w:rsidR="00227942" w:rsidRPr="00227942" w:rsidRDefault="00227942" w:rsidP="00227942">
      <w:pPr>
        <w:pStyle w:val="Akapitzlist"/>
        <w:spacing w:before="360" w:after="0"/>
        <w:ind w:left="360"/>
        <w:jc w:val="both"/>
        <w:rPr>
          <w:rFonts w:ascii="Arial" w:hAnsi="Arial" w:cs="Arial"/>
          <w:sz w:val="24"/>
          <w:szCs w:val="24"/>
        </w:rPr>
      </w:pPr>
      <w:r w:rsidRPr="00227942">
        <w:rPr>
          <w:rFonts w:ascii="Arial" w:hAnsi="Arial" w:cs="Arial"/>
          <w:sz w:val="24"/>
          <w:szCs w:val="24"/>
        </w:rPr>
        <w:t>Warszawa, dnia ………………..</w:t>
      </w:r>
    </w:p>
    <w:p w:rsidR="00A0131D" w:rsidRDefault="00A0131D" w:rsidP="00A0131D">
      <w:pPr>
        <w:pStyle w:val="Akapitzlist"/>
        <w:spacing w:before="240" w:after="0"/>
        <w:ind w:left="357"/>
        <w:contextualSpacing w:val="0"/>
        <w:jc w:val="both"/>
        <w:rPr>
          <w:rFonts w:ascii="Arial" w:hAnsi="Arial" w:cs="Arial"/>
          <w:color w:val="FF0000"/>
          <w:sz w:val="24"/>
          <w:szCs w:val="24"/>
        </w:rPr>
      </w:pPr>
    </w:p>
    <w:p w:rsidR="004B2085" w:rsidRDefault="004B2085" w:rsidP="00A0131D">
      <w:pPr>
        <w:pStyle w:val="Akapitzlist"/>
        <w:spacing w:before="240" w:after="0"/>
        <w:ind w:left="357"/>
        <w:contextualSpacing w:val="0"/>
        <w:jc w:val="both"/>
        <w:rPr>
          <w:rFonts w:ascii="Arial" w:hAnsi="Arial" w:cs="Arial"/>
          <w:color w:val="FF0000"/>
          <w:sz w:val="24"/>
          <w:szCs w:val="24"/>
        </w:rPr>
      </w:pPr>
    </w:p>
    <w:p w:rsidR="00227942" w:rsidRDefault="00227942" w:rsidP="00A0131D">
      <w:pPr>
        <w:pStyle w:val="Akapitzlist"/>
        <w:spacing w:before="240" w:after="0"/>
        <w:ind w:left="357"/>
        <w:contextualSpacing w:val="0"/>
        <w:jc w:val="both"/>
        <w:rPr>
          <w:rFonts w:ascii="Arial" w:hAnsi="Arial" w:cs="Arial"/>
          <w:color w:val="FF0000"/>
          <w:sz w:val="24"/>
          <w:szCs w:val="24"/>
        </w:rPr>
      </w:pPr>
      <w:r w:rsidRPr="00A0131D">
        <w:rPr>
          <w:b/>
          <w:noProof/>
          <w:lang w:eastAsia="pl-PL"/>
        </w:rPr>
        <mc:AlternateContent>
          <mc:Choice Requires="wps">
            <w:drawing>
              <wp:anchor distT="0" distB="0" distL="114300" distR="114300" simplePos="0" relativeHeight="251659264" behindDoc="0" locked="0" layoutInCell="1" allowOverlap="1" wp14:anchorId="5BEBD94F" wp14:editId="01FC9FD8">
                <wp:simplePos x="0" y="0"/>
                <wp:positionH relativeFrom="column">
                  <wp:posOffset>2971165</wp:posOffset>
                </wp:positionH>
                <wp:positionV relativeFrom="paragraph">
                  <wp:posOffset>12065</wp:posOffset>
                </wp:positionV>
                <wp:extent cx="2489835" cy="1403985"/>
                <wp:effectExtent l="0" t="0" r="5715" b="635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1403985"/>
                        </a:xfrm>
                        <a:prstGeom prst="rect">
                          <a:avLst/>
                        </a:prstGeom>
                        <a:solidFill>
                          <a:srgbClr val="FFFFFF"/>
                        </a:solidFill>
                        <a:ln w="9525">
                          <a:noFill/>
                          <a:miter lim="800000"/>
                          <a:headEnd/>
                          <a:tailEnd/>
                        </a:ln>
                      </wps:spPr>
                      <wps:txbx>
                        <w:txbxContent>
                          <w:p w:rsidR="00227942" w:rsidRPr="00C21CD2" w:rsidRDefault="00227942" w:rsidP="00227942">
                            <w:pPr>
                              <w:jc w:val="center"/>
                              <w:rPr>
                                <w:rFonts w:ascii="Arial" w:hAnsi="Arial" w:cs="Arial"/>
                                <w:b/>
                              </w:rPr>
                            </w:pPr>
                            <w:r w:rsidRPr="00C21CD2">
                              <w:rPr>
                                <w:rFonts w:ascii="Arial" w:hAnsi="Arial" w:cs="Arial"/>
                                <w:b/>
                              </w:rPr>
                              <w:t>MINISTER OBRONY NARODOWEJ</w:t>
                            </w:r>
                          </w:p>
                          <w:p w:rsidR="00227942" w:rsidRPr="00C21CD2" w:rsidRDefault="00227942" w:rsidP="00227942">
                            <w:pPr>
                              <w:spacing w:before="360" w:after="0"/>
                              <w:jc w:val="center"/>
                              <w:rPr>
                                <w:rFonts w:ascii="Arial" w:hAnsi="Arial" w:cs="Arial"/>
                                <w:b/>
                              </w:rPr>
                            </w:pPr>
                            <w:r>
                              <w:rPr>
                                <w:rFonts w:ascii="Arial" w:hAnsi="Arial" w:cs="Arial"/>
                                <w:b/>
                              </w:rPr>
                              <w:t>Mariusz BŁASZCZAK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33.95pt;margin-top:.95pt;width:196.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" stroked="f">
                <v:textbox style="mso-fit-shape-to-text:t">
                  <w:txbxContent>
                    <w:p w:rsidR="00227942" w:rsidRPr="00C21CD2" w:rsidRDefault="00227942" w:rsidP="00227942">
                      <w:pPr>
                        <w:jc w:val="center"/>
                        <w:rPr>
                          <w:rFonts w:ascii="Arial" w:hAnsi="Arial" w:cs="Arial"/>
                          <w:b/>
                        </w:rPr>
                      </w:pPr>
                      <w:r w:rsidRPr="00C21CD2">
                        <w:rPr>
                          <w:rFonts w:ascii="Arial" w:hAnsi="Arial" w:cs="Arial"/>
                          <w:b/>
                        </w:rPr>
                        <w:t>MINISTER OBRONY NARODOWEJ</w:t>
                      </w:r>
                    </w:p>
                    <w:p w:rsidR="00227942" w:rsidRPr="00C21CD2" w:rsidRDefault="00227942" w:rsidP="00227942">
                      <w:pPr>
                        <w:spacing w:before="360" w:after="0"/>
                        <w:jc w:val="center"/>
                        <w:rPr>
                          <w:rFonts w:ascii="Arial" w:hAnsi="Arial" w:cs="Arial"/>
                          <w:b/>
                        </w:rPr>
                      </w:pPr>
                      <w:r>
                        <w:rPr>
                          <w:rFonts w:ascii="Arial" w:hAnsi="Arial" w:cs="Arial"/>
                          <w:b/>
                        </w:rPr>
                        <w:t>Mariusz BŁASZCZAK</w:t>
                      </w:r>
                    </w:p>
                  </w:txbxContent>
                </v:textbox>
              </v:shape>
            </w:pict>
          </mc:Fallback>
        </mc:AlternateContent>
      </w:r>
    </w:p>
    <w:p w:rsidR="00FB2550" w:rsidRDefault="00FB2550" w:rsidP="003655E1">
      <w:pPr>
        <w:spacing w:before="120" w:after="0"/>
        <w:jc w:val="both"/>
        <w:rPr>
          <w:rFonts w:ascii="Arial" w:hAnsi="Arial" w:cs="Arial"/>
          <w:sz w:val="24"/>
          <w:szCs w:val="24"/>
        </w:rPr>
      </w:pPr>
    </w:p>
    <w:p w:rsidR="00FB2550" w:rsidRDefault="00FB2550" w:rsidP="003655E1">
      <w:pPr>
        <w:spacing w:before="120" w:after="0"/>
        <w:jc w:val="both"/>
        <w:rPr>
          <w:rFonts w:ascii="Arial" w:hAnsi="Arial" w:cs="Arial"/>
          <w:sz w:val="24"/>
          <w:szCs w:val="24"/>
        </w:rPr>
      </w:pPr>
    </w:p>
    <w:p w:rsidR="004B2085" w:rsidRDefault="004B2085" w:rsidP="003655E1">
      <w:pPr>
        <w:spacing w:before="120" w:after="0"/>
        <w:jc w:val="both"/>
        <w:rPr>
          <w:rFonts w:ascii="Arial" w:hAnsi="Arial" w:cs="Arial"/>
          <w:sz w:val="24"/>
          <w:szCs w:val="24"/>
        </w:rPr>
      </w:pPr>
    </w:p>
    <w:p w:rsidR="004B2085" w:rsidRDefault="004B2085" w:rsidP="003655E1">
      <w:pPr>
        <w:spacing w:before="120" w:after="0"/>
        <w:jc w:val="both"/>
        <w:rPr>
          <w:rFonts w:ascii="Arial" w:hAnsi="Arial" w:cs="Arial"/>
          <w:sz w:val="24"/>
          <w:szCs w:val="24"/>
        </w:rPr>
      </w:pPr>
    </w:p>
    <w:p w:rsidR="003E432A" w:rsidRDefault="003E432A" w:rsidP="003655E1">
      <w:pPr>
        <w:spacing w:before="120" w:after="0"/>
        <w:jc w:val="both"/>
        <w:rPr>
          <w:rFonts w:ascii="Arial" w:hAnsi="Arial" w:cs="Arial"/>
          <w:sz w:val="24"/>
          <w:szCs w:val="24"/>
        </w:rPr>
      </w:pPr>
    </w:p>
    <w:p w:rsidR="003E432A" w:rsidRDefault="003E432A" w:rsidP="003655E1">
      <w:pPr>
        <w:spacing w:before="120" w:after="0"/>
        <w:jc w:val="both"/>
        <w:rPr>
          <w:rFonts w:ascii="Arial" w:hAnsi="Arial" w:cs="Arial"/>
          <w:sz w:val="24"/>
          <w:szCs w:val="24"/>
        </w:rPr>
      </w:pPr>
    </w:p>
    <w:p w:rsidR="00973582" w:rsidRDefault="00973582" w:rsidP="003655E1">
      <w:pPr>
        <w:spacing w:before="120" w:after="0"/>
        <w:jc w:val="both"/>
        <w:rPr>
          <w:rFonts w:ascii="Arial" w:hAnsi="Arial" w:cs="Arial"/>
          <w:sz w:val="24"/>
          <w:szCs w:val="24"/>
        </w:rPr>
      </w:pPr>
      <w:r>
        <w:rPr>
          <w:rFonts w:ascii="Arial" w:hAnsi="Arial" w:cs="Arial"/>
          <w:sz w:val="24"/>
          <w:szCs w:val="24"/>
        </w:rPr>
        <w:t>Załączniki:</w:t>
      </w:r>
    </w:p>
    <w:p w:rsidR="00973582" w:rsidRDefault="00973582" w:rsidP="00973582">
      <w:pPr>
        <w:pStyle w:val="Akapitzlist"/>
        <w:numPr>
          <w:ilvl w:val="0"/>
          <w:numId w:val="44"/>
        </w:numPr>
        <w:spacing w:before="120" w:after="0"/>
        <w:jc w:val="both"/>
        <w:rPr>
          <w:rFonts w:ascii="Arial" w:hAnsi="Arial" w:cs="Arial"/>
          <w:sz w:val="24"/>
          <w:szCs w:val="24"/>
        </w:rPr>
      </w:pPr>
      <w:r>
        <w:rPr>
          <w:rFonts w:ascii="Arial" w:hAnsi="Arial" w:cs="Arial"/>
          <w:sz w:val="24"/>
          <w:szCs w:val="24"/>
        </w:rPr>
        <w:t>załącznik nr 1:</w:t>
      </w:r>
      <w:r w:rsidRPr="00973582">
        <w:rPr>
          <w:rFonts w:ascii="Arial" w:hAnsi="Arial" w:cs="Arial"/>
          <w:sz w:val="24"/>
          <w:szCs w:val="24"/>
        </w:rPr>
        <w:t xml:space="preserve"> oświadczenie o zapoznaniu się z </w:t>
      </w:r>
      <w:r>
        <w:rPr>
          <w:rFonts w:ascii="Arial" w:hAnsi="Arial" w:cs="Arial"/>
          <w:sz w:val="24"/>
          <w:szCs w:val="24"/>
        </w:rPr>
        <w:t>R</w:t>
      </w:r>
      <w:r w:rsidRPr="00973582">
        <w:rPr>
          <w:rFonts w:ascii="Arial" w:hAnsi="Arial" w:cs="Arial"/>
          <w:sz w:val="24"/>
          <w:szCs w:val="24"/>
        </w:rPr>
        <w:t xml:space="preserve">egulaminem </w:t>
      </w:r>
      <w:r>
        <w:rPr>
          <w:rFonts w:ascii="Arial" w:hAnsi="Arial" w:cs="Arial"/>
          <w:sz w:val="24"/>
          <w:szCs w:val="24"/>
        </w:rPr>
        <w:t>K</w:t>
      </w:r>
      <w:r w:rsidRPr="00973582">
        <w:rPr>
          <w:rFonts w:ascii="Arial" w:hAnsi="Arial" w:cs="Arial"/>
          <w:sz w:val="24"/>
          <w:szCs w:val="24"/>
        </w:rPr>
        <w:t>onkursu</w:t>
      </w:r>
      <w:r>
        <w:rPr>
          <w:rFonts w:ascii="Arial" w:hAnsi="Arial" w:cs="Arial"/>
          <w:sz w:val="24"/>
          <w:szCs w:val="24"/>
        </w:rPr>
        <w:t>,</w:t>
      </w:r>
    </w:p>
    <w:p w:rsidR="00973582" w:rsidRDefault="00973582" w:rsidP="00973582">
      <w:pPr>
        <w:pStyle w:val="Akapitzlist"/>
        <w:numPr>
          <w:ilvl w:val="0"/>
          <w:numId w:val="44"/>
        </w:numPr>
        <w:spacing w:before="120" w:after="0"/>
        <w:jc w:val="both"/>
        <w:rPr>
          <w:rFonts w:ascii="Arial" w:hAnsi="Arial" w:cs="Arial"/>
          <w:sz w:val="24"/>
          <w:szCs w:val="24"/>
        </w:rPr>
      </w:pPr>
      <w:r>
        <w:rPr>
          <w:rFonts w:ascii="Arial" w:hAnsi="Arial" w:cs="Arial"/>
          <w:sz w:val="24"/>
          <w:szCs w:val="24"/>
        </w:rPr>
        <w:t>załącznik nr 2:</w:t>
      </w:r>
      <w:r w:rsidRPr="00973582">
        <w:rPr>
          <w:rFonts w:ascii="Arial" w:hAnsi="Arial" w:cs="Arial"/>
          <w:sz w:val="24"/>
          <w:szCs w:val="24"/>
        </w:rPr>
        <w:t xml:space="preserve"> oświadczenie o przeniesieniu autorskich praw </w:t>
      </w:r>
      <w:r>
        <w:rPr>
          <w:rFonts w:ascii="Arial" w:hAnsi="Arial" w:cs="Arial"/>
          <w:sz w:val="24"/>
          <w:szCs w:val="24"/>
        </w:rPr>
        <w:t>majątkowych</w:t>
      </w:r>
      <w:r w:rsidR="00A714F6">
        <w:rPr>
          <w:rFonts w:ascii="Arial" w:hAnsi="Arial" w:cs="Arial"/>
          <w:sz w:val="24"/>
          <w:szCs w:val="24"/>
        </w:rPr>
        <w:t xml:space="preserve"> </w:t>
      </w:r>
      <w:r w:rsidR="00A714F6">
        <w:rPr>
          <w:rFonts w:ascii="Arial" w:hAnsi="Arial" w:cs="Arial"/>
          <w:sz w:val="24"/>
          <w:szCs w:val="24"/>
        </w:rPr>
        <w:br/>
        <w:t>i zezwoleniu na skorzystanie z utworu</w:t>
      </w:r>
      <w:r>
        <w:rPr>
          <w:rFonts w:ascii="Arial" w:hAnsi="Arial" w:cs="Arial"/>
          <w:sz w:val="24"/>
          <w:szCs w:val="24"/>
        </w:rPr>
        <w:t>,</w:t>
      </w:r>
    </w:p>
    <w:p w:rsidR="00973582" w:rsidRDefault="00973582" w:rsidP="00973582">
      <w:pPr>
        <w:pStyle w:val="Akapitzlist"/>
        <w:numPr>
          <w:ilvl w:val="0"/>
          <w:numId w:val="44"/>
        </w:numPr>
        <w:spacing w:before="120" w:after="0"/>
        <w:jc w:val="both"/>
        <w:rPr>
          <w:rFonts w:ascii="Arial" w:hAnsi="Arial" w:cs="Arial"/>
          <w:sz w:val="24"/>
          <w:szCs w:val="24"/>
        </w:rPr>
      </w:pPr>
      <w:r>
        <w:rPr>
          <w:rFonts w:ascii="Arial" w:hAnsi="Arial" w:cs="Arial"/>
          <w:sz w:val="24"/>
          <w:szCs w:val="24"/>
        </w:rPr>
        <w:t>załącznik nr 3:</w:t>
      </w:r>
      <w:r w:rsidRPr="00973582">
        <w:rPr>
          <w:rFonts w:ascii="Arial" w:hAnsi="Arial" w:cs="Arial"/>
          <w:sz w:val="24"/>
          <w:szCs w:val="24"/>
        </w:rPr>
        <w:t xml:space="preserve"> oświadczenie o </w:t>
      </w:r>
      <w:r w:rsidR="00A714F6">
        <w:rPr>
          <w:rFonts w:ascii="Arial" w:hAnsi="Arial" w:cs="Arial"/>
          <w:sz w:val="24"/>
          <w:szCs w:val="24"/>
        </w:rPr>
        <w:t>zobowiązaniu się Uczestnika Konkursu do wprowadzenia</w:t>
      </w:r>
      <w:r w:rsidRPr="00973582">
        <w:rPr>
          <w:rFonts w:ascii="Arial" w:hAnsi="Arial" w:cs="Arial"/>
          <w:sz w:val="24"/>
          <w:szCs w:val="24"/>
        </w:rPr>
        <w:t xml:space="preserve"> zaleceń </w:t>
      </w:r>
      <w:r w:rsidR="009E1CFD">
        <w:rPr>
          <w:rFonts w:ascii="Arial" w:hAnsi="Arial" w:cs="Arial"/>
          <w:sz w:val="24"/>
          <w:szCs w:val="24"/>
        </w:rPr>
        <w:t>Sądu</w:t>
      </w:r>
      <w:r w:rsidRPr="00973582">
        <w:rPr>
          <w:rFonts w:ascii="Arial" w:hAnsi="Arial" w:cs="Arial"/>
          <w:sz w:val="24"/>
          <w:szCs w:val="24"/>
        </w:rPr>
        <w:t xml:space="preserve"> Konkursowe</w:t>
      </w:r>
      <w:r w:rsidR="009E1CFD">
        <w:rPr>
          <w:rFonts w:ascii="Arial" w:hAnsi="Arial" w:cs="Arial"/>
          <w:sz w:val="24"/>
          <w:szCs w:val="24"/>
        </w:rPr>
        <w:t>go</w:t>
      </w:r>
      <w:r>
        <w:rPr>
          <w:rFonts w:ascii="Arial" w:hAnsi="Arial" w:cs="Arial"/>
          <w:sz w:val="24"/>
          <w:szCs w:val="24"/>
        </w:rPr>
        <w:t>,</w:t>
      </w:r>
    </w:p>
    <w:p w:rsidR="00973582" w:rsidRDefault="003E432A" w:rsidP="00973582">
      <w:pPr>
        <w:pStyle w:val="Akapitzlist"/>
        <w:numPr>
          <w:ilvl w:val="0"/>
          <w:numId w:val="44"/>
        </w:numPr>
        <w:spacing w:before="120" w:after="0"/>
        <w:jc w:val="both"/>
        <w:rPr>
          <w:rFonts w:ascii="Arial" w:hAnsi="Arial" w:cs="Arial"/>
          <w:sz w:val="24"/>
          <w:szCs w:val="24"/>
        </w:rPr>
      </w:pPr>
      <w:r>
        <w:rPr>
          <w:rFonts w:ascii="Arial" w:hAnsi="Arial" w:cs="Arial"/>
          <w:sz w:val="24"/>
          <w:szCs w:val="24"/>
        </w:rPr>
        <w:t>załącznik nr 4:</w:t>
      </w:r>
      <w:r w:rsidR="00973582" w:rsidRPr="00973582">
        <w:rPr>
          <w:rFonts w:ascii="Arial" w:hAnsi="Arial" w:cs="Arial"/>
          <w:sz w:val="24"/>
          <w:szCs w:val="24"/>
        </w:rPr>
        <w:t xml:space="preserve"> pokwitowanie złożenia pracy konkursowej</w:t>
      </w:r>
      <w:r w:rsidR="00973582">
        <w:rPr>
          <w:rFonts w:ascii="Arial" w:hAnsi="Arial" w:cs="Arial"/>
          <w:sz w:val="24"/>
          <w:szCs w:val="24"/>
        </w:rPr>
        <w:t>,</w:t>
      </w:r>
    </w:p>
    <w:p w:rsidR="00973582" w:rsidRPr="00973582" w:rsidRDefault="003E432A" w:rsidP="00973582">
      <w:pPr>
        <w:pStyle w:val="Akapitzlist"/>
        <w:numPr>
          <w:ilvl w:val="0"/>
          <w:numId w:val="44"/>
        </w:numPr>
        <w:spacing w:before="120" w:after="0"/>
        <w:jc w:val="both"/>
        <w:rPr>
          <w:rFonts w:ascii="Arial" w:hAnsi="Arial" w:cs="Arial"/>
          <w:sz w:val="24"/>
          <w:szCs w:val="24"/>
        </w:rPr>
      </w:pPr>
      <w:r>
        <w:rPr>
          <w:rFonts w:ascii="Arial" w:hAnsi="Arial" w:cs="Arial"/>
          <w:sz w:val="24"/>
          <w:szCs w:val="24"/>
        </w:rPr>
        <w:t>załącznik nr 5:</w:t>
      </w:r>
      <w:r w:rsidR="00973582" w:rsidRPr="00973582">
        <w:rPr>
          <w:rFonts w:ascii="Arial" w:hAnsi="Arial" w:cs="Arial"/>
          <w:sz w:val="24"/>
          <w:szCs w:val="24"/>
        </w:rPr>
        <w:t xml:space="preserve"> pokwitowanie odbioru pracy konkursowej</w:t>
      </w:r>
      <w:r w:rsidR="00973582">
        <w:rPr>
          <w:rFonts w:ascii="Arial" w:hAnsi="Arial" w:cs="Arial"/>
          <w:sz w:val="24"/>
          <w:szCs w:val="24"/>
        </w:rPr>
        <w:t>.</w:t>
      </w:r>
    </w:p>
    <w:sectPr w:rsidR="00973582" w:rsidRPr="00973582" w:rsidSect="00D32D82">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07A" w:rsidRDefault="00E5307A" w:rsidP="00AC6CB8">
      <w:pPr>
        <w:spacing w:after="0" w:line="240" w:lineRule="auto"/>
      </w:pPr>
      <w:r>
        <w:separator/>
      </w:r>
    </w:p>
  </w:endnote>
  <w:endnote w:type="continuationSeparator" w:id="0">
    <w:p w:rsidR="00E5307A" w:rsidRDefault="00E5307A" w:rsidP="00AC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243534"/>
      <w:docPartObj>
        <w:docPartGallery w:val="Page Numbers (Bottom of Page)"/>
        <w:docPartUnique/>
      </w:docPartObj>
    </w:sdtPr>
    <w:sdtEndPr/>
    <w:sdtContent>
      <w:p w:rsidR="00D32D82" w:rsidRDefault="00D32D82">
        <w:pPr>
          <w:pStyle w:val="Stopka"/>
          <w:jc w:val="center"/>
        </w:pPr>
        <w:r>
          <w:fldChar w:fldCharType="begin"/>
        </w:r>
        <w:r>
          <w:instrText>PAGE   \* MERGEFORMAT</w:instrText>
        </w:r>
        <w:r>
          <w:fldChar w:fldCharType="separate"/>
        </w:r>
        <w:r w:rsidR="002A0852">
          <w:rPr>
            <w:noProof/>
          </w:rPr>
          <w:t>3</w:t>
        </w:r>
        <w:r>
          <w:fldChar w:fldCharType="end"/>
        </w:r>
      </w:p>
    </w:sdtContent>
  </w:sdt>
  <w:p w:rsidR="00AC6CB8" w:rsidRDefault="00AC6C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07A" w:rsidRDefault="00E5307A" w:rsidP="00AC6CB8">
      <w:pPr>
        <w:spacing w:after="0" w:line="240" w:lineRule="auto"/>
      </w:pPr>
      <w:r>
        <w:separator/>
      </w:r>
    </w:p>
  </w:footnote>
  <w:footnote w:type="continuationSeparator" w:id="0">
    <w:p w:rsidR="00E5307A" w:rsidRDefault="00E5307A" w:rsidP="00AC6C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D3D"/>
    <w:multiLevelType w:val="hybridMultilevel"/>
    <w:tmpl w:val="D7B82DAC"/>
    <w:lvl w:ilvl="0" w:tplc="461880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3F7067"/>
    <w:multiLevelType w:val="hybridMultilevel"/>
    <w:tmpl w:val="CA00E02E"/>
    <w:lvl w:ilvl="0" w:tplc="F526530A">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
    <w:nsid w:val="08E31907"/>
    <w:multiLevelType w:val="hybridMultilevel"/>
    <w:tmpl w:val="8F7C1C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855DAB"/>
    <w:multiLevelType w:val="hybridMultilevel"/>
    <w:tmpl w:val="289C5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51170B"/>
    <w:multiLevelType w:val="hybridMultilevel"/>
    <w:tmpl w:val="7B26BD00"/>
    <w:lvl w:ilvl="0" w:tplc="04150011">
      <w:start w:val="1"/>
      <w:numFmt w:val="decimal"/>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5">
    <w:nsid w:val="11C31FF7"/>
    <w:multiLevelType w:val="hybridMultilevel"/>
    <w:tmpl w:val="EC205010"/>
    <w:lvl w:ilvl="0" w:tplc="04150001">
      <w:start w:val="1"/>
      <w:numFmt w:val="bullet"/>
      <w:lvlText w:val=""/>
      <w:lvlJc w:val="left"/>
      <w:pPr>
        <w:ind w:left="1141" w:hanging="360"/>
      </w:pPr>
      <w:rPr>
        <w:rFonts w:ascii="Symbol" w:hAnsi="Symbol"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6">
    <w:nsid w:val="12322DAB"/>
    <w:multiLevelType w:val="hybridMultilevel"/>
    <w:tmpl w:val="7C787C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681BA7"/>
    <w:multiLevelType w:val="hybridMultilevel"/>
    <w:tmpl w:val="075A56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4E12AF7"/>
    <w:multiLevelType w:val="hybridMultilevel"/>
    <w:tmpl w:val="BD5E5028"/>
    <w:lvl w:ilvl="0" w:tplc="94AE59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BE3B81"/>
    <w:multiLevelType w:val="hybridMultilevel"/>
    <w:tmpl w:val="0D1A2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681BD5"/>
    <w:multiLevelType w:val="hybridMultilevel"/>
    <w:tmpl w:val="EB26CBC8"/>
    <w:lvl w:ilvl="0" w:tplc="3D46EEF6">
      <w:start w:val="1"/>
      <w:numFmt w:val="bullet"/>
      <w:lvlText w:val="-"/>
      <w:lvlJc w:val="left"/>
      <w:pPr>
        <w:ind w:left="1788" w:hanging="360"/>
      </w:pPr>
      <w:rPr>
        <w:rFonts w:ascii="Arial" w:hAnsi="Aria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1">
    <w:nsid w:val="1E1B2DC2"/>
    <w:multiLevelType w:val="hybridMultilevel"/>
    <w:tmpl w:val="5C7208A8"/>
    <w:lvl w:ilvl="0" w:tplc="388CBB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094764B"/>
    <w:multiLevelType w:val="hybridMultilevel"/>
    <w:tmpl w:val="B3F68996"/>
    <w:lvl w:ilvl="0" w:tplc="F52653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0C31FF7"/>
    <w:multiLevelType w:val="hybridMultilevel"/>
    <w:tmpl w:val="232E0B26"/>
    <w:lvl w:ilvl="0" w:tplc="435CA0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CD7DF3"/>
    <w:multiLevelType w:val="hybridMultilevel"/>
    <w:tmpl w:val="681EAA2E"/>
    <w:lvl w:ilvl="0" w:tplc="0415000F">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15">
    <w:nsid w:val="20FD54DC"/>
    <w:multiLevelType w:val="hybridMultilevel"/>
    <w:tmpl w:val="E836F86C"/>
    <w:lvl w:ilvl="0" w:tplc="0B089D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3E8424C"/>
    <w:multiLevelType w:val="hybridMultilevel"/>
    <w:tmpl w:val="17E4D47E"/>
    <w:lvl w:ilvl="0" w:tplc="87C29E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EA6B8B"/>
    <w:multiLevelType w:val="hybridMultilevel"/>
    <w:tmpl w:val="DF404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8C40AD"/>
    <w:multiLevelType w:val="hybridMultilevel"/>
    <w:tmpl w:val="B97EC8F8"/>
    <w:lvl w:ilvl="0" w:tplc="3C1087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A072E7"/>
    <w:multiLevelType w:val="hybridMultilevel"/>
    <w:tmpl w:val="B38CAD82"/>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0">
    <w:nsid w:val="2FFC026E"/>
    <w:multiLevelType w:val="hybridMultilevel"/>
    <w:tmpl w:val="DBE2E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12B748D"/>
    <w:multiLevelType w:val="hybridMultilevel"/>
    <w:tmpl w:val="E294F2A6"/>
    <w:lvl w:ilvl="0" w:tplc="BF9A20C8">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3F85D92"/>
    <w:multiLevelType w:val="hybridMultilevel"/>
    <w:tmpl w:val="CA001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41A099D"/>
    <w:multiLevelType w:val="hybridMultilevel"/>
    <w:tmpl w:val="DF86C324"/>
    <w:lvl w:ilvl="0" w:tplc="04150011">
      <w:start w:val="1"/>
      <w:numFmt w:val="decimal"/>
      <w:lvlText w:val="%1)"/>
      <w:lvlJc w:val="left"/>
      <w:pPr>
        <w:ind w:left="1572" w:hanging="360"/>
      </w:pPr>
      <w:rPr>
        <w:rFont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4">
    <w:nsid w:val="393D06F0"/>
    <w:multiLevelType w:val="hybridMultilevel"/>
    <w:tmpl w:val="B78C1D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FE496D"/>
    <w:multiLevelType w:val="hybridMultilevel"/>
    <w:tmpl w:val="95B843A0"/>
    <w:lvl w:ilvl="0" w:tplc="77DEF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CD7186"/>
    <w:multiLevelType w:val="hybridMultilevel"/>
    <w:tmpl w:val="0428C0FC"/>
    <w:lvl w:ilvl="0" w:tplc="F52653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F0737B2"/>
    <w:multiLevelType w:val="hybridMultilevel"/>
    <w:tmpl w:val="49B07354"/>
    <w:lvl w:ilvl="0" w:tplc="0F56A5EE">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C63C34"/>
    <w:multiLevelType w:val="hybridMultilevel"/>
    <w:tmpl w:val="86FE48FA"/>
    <w:lvl w:ilvl="0" w:tplc="1B4821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6AC50D2"/>
    <w:multiLevelType w:val="hybridMultilevel"/>
    <w:tmpl w:val="94585B52"/>
    <w:lvl w:ilvl="0" w:tplc="FE14E6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AF42CE"/>
    <w:multiLevelType w:val="hybridMultilevel"/>
    <w:tmpl w:val="73447934"/>
    <w:lvl w:ilvl="0" w:tplc="5812FF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663E61"/>
    <w:multiLevelType w:val="hybridMultilevel"/>
    <w:tmpl w:val="BFF0EB44"/>
    <w:lvl w:ilvl="0" w:tplc="F52653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5A7210E0"/>
    <w:multiLevelType w:val="hybridMultilevel"/>
    <w:tmpl w:val="1AFEE4EE"/>
    <w:lvl w:ilvl="0" w:tplc="A112A4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C320ED"/>
    <w:multiLevelType w:val="hybridMultilevel"/>
    <w:tmpl w:val="CFD22DE6"/>
    <w:lvl w:ilvl="0" w:tplc="F52653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F23012A"/>
    <w:multiLevelType w:val="hybridMultilevel"/>
    <w:tmpl w:val="2F821820"/>
    <w:lvl w:ilvl="0" w:tplc="04150013">
      <w:start w:val="1"/>
      <w:numFmt w:val="upperRoman"/>
      <w:lvlText w:val="%1."/>
      <w:lvlJc w:val="right"/>
      <w:pPr>
        <w:ind w:left="360"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35">
    <w:nsid w:val="6A551102"/>
    <w:multiLevelType w:val="hybridMultilevel"/>
    <w:tmpl w:val="7F3CC2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6C262B62"/>
    <w:multiLevelType w:val="hybridMultilevel"/>
    <w:tmpl w:val="1E643826"/>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71882C29"/>
    <w:multiLevelType w:val="hybridMultilevel"/>
    <w:tmpl w:val="AD18F124"/>
    <w:lvl w:ilvl="0" w:tplc="246E0B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71C4492F"/>
    <w:multiLevelType w:val="hybridMultilevel"/>
    <w:tmpl w:val="D838956E"/>
    <w:lvl w:ilvl="0" w:tplc="BC2093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21E2982"/>
    <w:multiLevelType w:val="hybridMultilevel"/>
    <w:tmpl w:val="3EF0E5D0"/>
    <w:lvl w:ilvl="0" w:tplc="B6F8E4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4A1CD9"/>
    <w:multiLevelType w:val="hybridMultilevel"/>
    <w:tmpl w:val="EA60F400"/>
    <w:lvl w:ilvl="0" w:tplc="F52653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8E42404"/>
    <w:multiLevelType w:val="hybridMultilevel"/>
    <w:tmpl w:val="CE18E7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7F176F56"/>
    <w:multiLevelType w:val="hybridMultilevel"/>
    <w:tmpl w:val="FFF4D186"/>
    <w:lvl w:ilvl="0" w:tplc="04150011">
      <w:start w:val="1"/>
      <w:numFmt w:val="decimal"/>
      <w:lvlText w:val="%1)"/>
      <w:lvlJc w:val="left"/>
      <w:pPr>
        <w:ind w:left="2708" w:hanging="360"/>
      </w:p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43">
    <w:nsid w:val="7FBA4635"/>
    <w:multiLevelType w:val="hybridMultilevel"/>
    <w:tmpl w:val="45403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1"/>
  </w:num>
  <w:num w:numId="3">
    <w:abstractNumId w:val="27"/>
  </w:num>
  <w:num w:numId="4">
    <w:abstractNumId w:val="5"/>
  </w:num>
  <w:num w:numId="5">
    <w:abstractNumId w:val="4"/>
  </w:num>
  <w:num w:numId="6">
    <w:abstractNumId w:val="35"/>
  </w:num>
  <w:num w:numId="7">
    <w:abstractNumId w:val="40"/>
  </w:num>
  <w:num w:numId="8">
    <w:abstractNumId w:val="33"/>
  </w:num>
  <w:num w:numId="9">
    <w:abstractNumId w:val="20"/>
  </w:num>
  <w:num w:numId="10">
    <w:abstractNumId w:val="24"/>
  </w:num>
  <w:num w:numId="11">
    <w:abstractNumId w:val="42"/>
  </w:num>
  <w:num w:numId="12">
    <w:abstractNumId w:val="2"/>
  </w:num>
  <w:num w:numId="13">
    <w:abstractNumId w:val="43"/>
  </w:num>
  <w:num w:numId="14">
    <w:abstractNumId w:val="9"/>
  </w:num>
  <w:num w:numId="15">
    <w:abstractNumId w:val="6"/>
  </w:num>
  <w:num w:numId="16">
    <w:abstractNumId w:val="19"/>
  </w:num>
  <w:num w:numId="17">
    <w:abstractNumId w:val="12"/>
  </w:num>
  <w:num w:numId="18">
    <w:abstractNumId w:val="22"/>
  </w:num>
  <w:num w:numId="19">
    <w:abstractNumId w:val="31"/>
  </w:num>
  <w:num w:numId="20">
    <w:abstractNumId w:val="26"/>
  </w:num>
  <w:num w:numId="21">
    <w:abstractNumId w:val="1"/>
  </w:num>
  <w:num w:numId="22">
    <w:abstractNumId w:val="14"/>
  </w:num>
  <w:num w:numId="23">
    <w:abstractNumId w:val="3"/>
  </w:num>
  <w:num w:numId="24">
    <w:abstractNumId w:val="37"/>
  </w:num>
  <w:num w:numId="25">
    <w:abstractNumId w:val="36"/>
  </w:num>
  <w:num w:numId="26">
    <w:abstractNumId w:val="10"/>
  </w:num>
  <w:num w:numId="27">
    <w:abstractNumId w:val="39"/>
  </w:num>
  <w:num w:numId="28">
    <w:abstractNumId w:val="15"/>
  </w:num>
  <w:num w:numId="29">
    <w:abstractNumId w:val="38"/>
  </w:num>
  <w:num w:numId="30">
    <w:abstractNumId w:val="28"/>
  </w:num>
  <w:num w:numId="31">
    <w:abstractNumId w:val="13"/>
  </w:num>
  <w:num w:numId="32">
    <w:abstractNumId w:val="11"/>
  </w:num>
  <w:num w:numId="33">
    <w:abstractNumId w:val="32"/>
  </w:num>
  <w:num w:numId="34">
    <w:abstractNumId w:val="18"/>
  </w:num>
  <w:num w:numId="35">
    <w:abstractNumId w:val="29"/>
  </w:num>
  <w:num w:numId="36">
    <w:abstractNumId w:val="30"/>
  </w:num>
  <w:num w:numId="37">
    <w:abstractNumId w:val="0"/>
  </w:num>
  <w:num w:numId="38">
    <w:abstractNumId w:val="23"/>
  </w:num>
  <w:num w:numId="39">
    <w:abstractNumId w:val="16"/>
  </w:num>
  <w:num w:numId="40">
    <w:abstractNumId w:val="25"/>
  </w:num>
  <w:num w:numId="41">
    <w:abstractNumId w:val="41"/>
  </w:num>
  <w:num w:numId="42">
    <w:abstractNumId w:val="8"/>
  </w:num>
  <w:num w:numId="43">
    <w:abstractNumId w:val="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EA"/>
    <w:rsid w:val="000040DD"/>
    <w:rsid w:val="00015AD0"/>
    <w:rsid w:val="0007270B"/>
    <w:rsid w:val="000871A7"/>
    <w:rsid w:val="000B00C5"/>
    <w:rsid w:val="000C56F5"/>
    <w:rsid w:val="000E0778"/>
    <w:rsid w:val="00120657"/>
    <w:rsid w:val="00122A9A"/>
    <w:rsid w:val="00132DB1"/>
    <w:rsid w:val="0014093D"/>
    <w:rsid w:val="00151F47"/>
    <w:rsid w:val="001772BA"/>
    <w:rsid w:val="001A49BC"/>
    <w:rsid w:val="001A5068"/>
    <w:rsid w:val="001C0F1D"/>
    <w:rsid w:val="001E0DB2"/>
    <w:rsid w:val="001E4485"/>
    <w:rsid w:val="001F00EC"/>
    <w:rsid w:val="002024C8"/>
    <w:rsid w:val="00211C95"/>
    <w:rsid w:val="00211D4E"/>
    <w:rsid w:val="00227942"/>
    <w:rsid w:val="002353BA"/>
    <w:rsid w:val="00237DD0"/>
    <w:rsid w:val="00252850"/>
    <w:rsid w:val="00257CF2"/>
    <w:rsid w:val="002702AD"/>
    <w:rsid w:val="00271FB6"/>
    <w:rsid w:val="0028066F"/>
    <w:rsid w:val="00292B4E"/>
    <w:rsid w:val="00295C9A"/>
    <w:rsid w:val="00295E3E"/>
    <w:rsid w:val="002A0852"/>
    <w:rsid w:val="002C10C5"/>
    <w:rsid w:val="002E3595"/>
    <w:rsid w:val="002F3B12"/>
    <w:rsid w:val="00313702"/>
    <w:rsid w:val="00317AED"/>
    <w:rsid w:val="00330E22"/>
    <w:rsid w:val="003378B3"/>
    <w:rsid w:val="0034398D"/>
    <w:rsid w:val="00345C6C"/>
    <w:rsid w:val="003526F4"/>
    <w:rsid w:val="0035434A"/>
    <w:rsid w:val="003655E1"/>
    <w:rsid w:val="0036661B"/>
    <w:rsid w:val="0037032C"/>
    <w:rsid w:val="003755E5"/>
    <w:rsid w:val="003A15E8"/>
    <w:rsid w:val="003A1C80"/>
    <w:rsid w:val="003B72E4"/>
    <w:rsid w:val="003E432A"/>
    <w:rsid w:val="00401FD0"/>
    <w:rsid w:val="00433C4A"/>
    <w:rsid w:val="00466B9F"/>
    <w:rsid w:val="004725DA"/>
    <w:rsid w:val="00473C23"/>
    <w:rsid w:val="004A20C2"/>
    <w:rsid w:val="004A5450"/>
    <w:rsid w:val="004B2085"/>
    <w:rsid w:val="004B567C"/>
    <w:rsid w:val="004C49D4"/>
    <w:rsid w:val="00504A8F"/>
    <w:rsid w:val="00567227"/>
    <w:rsid w:val="00576920"/>
    <w:rsid w:val="005A2A91"/>
    <w:rsid w:val="005A54D1"/>
    <w:rsid w:val="005C097D"/>
    <w:rsid w:val="005D3F2B"/>
    <w:rsid w:val="005F3837"/>
    <w:rsid w:val="0061285C"/>
    <w:rsid w:val="00615CE8"/>
    <w:rsid w:val="00620424"/>
    <w:rsid w:val="00622BBE"/>
    <w:rsid w:val="00624674"/>
    <w:rsid w:val="006767B7"/>
    <w:rsid w:val="00685BA1"/>
    <w:rsid w:val="00697385"/>
    <w:rsid w:val="006A26E6"/>
    <w:rsid w:val="006B2CA6"/>
    <w:rsid w:val="006B6424"/>
    <w:rsid w:val="00734995"/>
    <w:rsid w:val="007777F9"/>
    <w:rsid w:val="0078317F"/>
    <w:rsid w:val="00797380"/>
    <w:rsid w:val="007A6DFD"/>
    <w:rsid w:val="007B098F"/>
    <w:rsid w:val="007C0404"/>
    <w:rsid w:val="007F051B"/>
    <w:rsid w:val="008070FC"/>
    <w:rsid w:val="00833829"/>
    <w:rsid w:val="00847142"/>
    <w:rsid w:val="00852C9C"/>
    <w:rsid w:val="008532D5"/>
    <w:rsid w:val="008534EA"/>
    <w:rsid w:val="00864FE7"/>
    <w:rsid w:val="008722DA"/>
    <w:rsid w:val="00884C9F"/>
    <w:rsid w:val="00885CA8"/>
    <w:rsid w:val="00894E1E"/>
    <w:rsid w:val="008C2059"/>
    <w:rsid w:val="008C4098"/>
    <w:rsid w:val="008D61AB"/>
    <w:rsid w:val="008E5B7D"/>
    <w:rsid w:val="00914FB6"/>
    <w:rsid w:val="00925EF4"/>
    <w:rsid w:val="00945AE2"/>
    <w:rsid w:val="00973582"/>
    <w:rsid w:val="00990B58"/>
    <w:rsid w:val="009A00A5"/>
    <w:rsid w:val="009A2720"/>
    <w:rsid w:val="009A3C71"/>
    <w:rsid w:val="009C121A"/>
    <w:rsid w:val="009C1443"/>
    <w:rsid w:val="009C5EB9"/>
    <w:rsid w:val="009E1CFD"/>
    <w:rsid w:val="009F42B6"/>
    <w:rsid w:val="00A0131D"/>
    <w:rsid w:val="00A15469"/>
    <w:rsid w:val="00A16C81"/>
    <w:rsid w:val="00A2220D"/>
    <w:rsid w:val="00A418FC"/>
    <w:rsid w:val="00A45D0F"/>
    <w:rsid w:val="00A6273C"/>
    <w:rsid w:val="00A62FDD"/>
    <w:rsid w:val="00A714F6"/>
    <w:rsid w:val="00A96788"/>
    <w:rsid w:val="00AC2BDA"/>
    <w:rsid w:val="00AC6CB8"/>
    <w:rsid w:val="00AD02F5"/>
    <w:rsid w:val="00AD0FBC"/>
    <w:rsid w:val="00AD10A4"/>
    <w:rsid w:val="00AE1A33"/>
    <w:rsid w:val="00B633C3"/>
    <w:rsid w:val="00B73202"/>
    <w:rsid w:val="00B86306"/>
    <w:rsid w:val="00B87D4C"/>
    <w:rsid w:val="00BA01CA"/>
    <w:rsid w:val="00BA60FE"/>
    <w:rsid w:val="00BA78B5"/>
    <w:rsid w:val="00BB39F8"/>
    <w:rsid w:val="00BB4458"/>
    <w:rsid w:val="00BC62F2"/>
    <w:rsid w:val="00BD1B90"/>
    <w:rsid w:val="00BD2370"/>
    <w:rsid w:val="00BD5A9D"/>
    <w:rsid w:val="00BE08E0"/>
    <w:rsid w:val="00BE7EBF"/>
    <w:rsid w:val="00C21CD2"/>
    <w:rsid w:val="00C3279D"/>
    <w:rsid w:val="00C51686"/>
    <w:rsid w:val="00C57106"/>
    <w:rsid w:val="00C60D44"/>
    <w:rsid w:val="00C66574"/>
    <w:rsid w:val="00C66C86"/>
    <w:rsid w:val="00C978D8"/>
    <w:rsid w:val="00CE1DFE"/>
    <w:rsid w:val="00CF132E"/>
    <w:rsid w:val="00CF595B"/>
    <w:rsid w:val="00D32D82"/>
    <w:rsid w:val="00D76BBB"/>
    <w:rsid w:val="00D9092B"/>
    <w:rsid w:val="00D93FA3"/>
    <w:rsid w:val="00D95772"/>
    <w:rsid w:val="00DB151E"/>
    <w:rsid w:val="00DD2C16"/>
    <w:rsid w:val="00DE73DB"/>
    <w:rsid w:val="00DF022E"/>
    <w:rsid w:val="00E034D0"/>
    <w:rsid w:val="00E077A1"/>
    <w:rsid w:val="00E128C8"/>
    <w:rsid w:val="00E1527A"/>
    <w:rsid w:val="00E5307A"/>
    <w:rsid w:val="00E579A8"/>
    <w:rsid w:val="00E61C21"/>
    <w:rsid w:val="00E8347D"/>
    <w:rsid w:val="00E97AFC"/>
    <w:rsid w:val="00EA6694"/>
    <w:rsid w:val="00EB2AF6"/>
    <w:rsid w:val="00EC71BB"/>
    <w:rsid w:val="00F105C0"/>
    <w:rsid w:val="00F214F1"/>
    <w:rsid w:val="00F251D7"/>
    <w:rsid w:val="00F35F69"/>
    <w:rsid w:val="00F4217D"/>
    <w:rsid w:val="00F50386"/>
    <w:rsid w:val="00F540C0"/>
    <w:rsid w:val="00F70D9F"/>
    <w:rsid w:val="00F71EEC"/>
    <w:rsid w:val="00F96B1A"/>
    <w:rsid w:val="00FB2550"/>
    <w:rsid w:val="00FB6B16"/>
    <w:rsid w:val="00FC03B4"/>
    <w:rsid w:val="00FC4114"/>
    <w:rsid w:val="00FE4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5772"/>
  </w:style>
  <w:style w:type="paragraph" w:styleId="Nagwek1">
    <w:name w:val="heading 1"/>
    <w:basedOn w:val="Normalny"/>
    <w:next w:val="Normalny"/>
    <w:link w:val="Nagwek1Znak"/>
    <w:uiPriority w:val="9"/>
    <w:qFormat/>
    <w:rsid w:val="00D957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95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957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577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9577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D95772"/>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D95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95772"/>
    <w:rPr>
      <w:rFonts w:asciiTheme="majorHAnsi" w:eastAsiaTheme="majorEastAsia" w:hAnsiTheme="majorHAnsi" w:cstheme="majorBidi"/>
      <w:color w:val="17365D" w:themeColor="text2" w:themeShade="BF"/>
      <w:spacing w:val="5"/>
      <w:kern w:val="28"/>
      <w:sz w:val="52"/>
      <w:szCs w:val="52"/>
    </w:rPr>
  </w:style>
  <w:style w:type="paragraph" w:styleId="Bezodstpw">
    <w:name w:val="No Spacing"/>
    <w:uiPriority w:val="1"/>
    <w:qFormat/>
    <w:rsid w:val="00D95772"/>
    <w:pPr>
      <w:spacing w:after="0" w:line="240" w:lineRule="auto"/>
    </w:pPr>
  </w:style>
  <w:style w:type="paragraph" w:styleId="Akapitzlist">
    <w:name w:val="List Paragraph"/>
    <w:basedOn w:val="Normalny"/>
    <w:uiPriority w:val="34"/>
    <w:qFormat/>
    <w:rsid w:val="008534EA"/>
    <w:pPr>
      <w:ind w:left="720"/>
      <w:contextualSpacing/>
    </w:pPr>
  </w:style>
  <w:style w:type="paragraph" w:styleId="Tekstdymka">
    <w:name w:val="Balloon Text"/>
    <w:basedOn w:val="Normalny"/>
    <w:link w:val="TekstdymkaZnak"/>
    <w:uiPriority w:val="99"/>
    <w:semiHidden/>
    <w:unhideWhenUsed/>
    <w:rsid w:val="009A3C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3C71"/>
    <w:rPr>
      <w:rFonts w:ascii="Tahoma" w:hAnsi="Tahoma" w:cs="Tahoma"/>
      <w:sz w:val="16"/>
      <w:szCs w:val="16"/>
    </w:rPr>
  </w:style>
  <w:style w:type="paragraph" w:styleId="Nagwek">
    <w:name w:val="header"/>
    <w:basedOn w:val="Normalny"/>
    <w:link w:val="NagwekZnak"/>
    <w:uiPriority w:val="99"/>
    <w:unhideWhenUsed/>
    <w:rsid w:val="00AC6C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6CB8"/>
  </w:style>
  <w:style w:type="paragraph" w:styleId="Stopka">
    <w:name w:val="footer"/>
    <w:basedOn w:val="Normalny"/>
    <w:link w:val="StopkaZnak"/>
    <w:uiPriority w:val="99"/>
    <w:unhideWhenUsed/>
    <w:rsid w:val="00AC6C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6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5772"/>
  </w:style>
  <w:style w:type="paragraph" w:styleId="Nagwek1">
    <w:name w:val="heading 1"/>
    <w:basedOn w:val="Normalny"/>
    <w:next w:val="Normalny"/>
    <w:link w:val="Nagwek1Znak"/>
    <w:uiPriority w:val="9"/>
    <w:qFormat/>
    <w:rsid w:val="00D957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95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957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577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9577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D95772"/>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D95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95772"/>
    <w:rPr>
      <w:rFonts w:asciiTheme="majorHAnsi" w:eastAsiaTheme="majorEastAsia" w:hAnsiTheme="majorHAnsi" w:cstheme="majorBidi"/>
      <w:color w:val="17365D" w:themeColor="text2" w:themeShade="BF"/>
      <w:spacing w:val="5"/>
      <w:kern w:val="28"/>
      <w:sz w:val="52"/>
      <w:szCs w:val="52"/>
    </w:rPr>
  </w:style>
  <w:style w:type="paragraph" w:styleId="Bezodstpw">
    <w:name w:val="No Spacing"/>
    <w:uiPriority w:val="1"/>
    <w:qFormat/>
    <w:rsid w:val="00D95772"/>
    <w:pPr>
      <w:spacing w:after="0" w:line="240" w:lineRule="auto"/>
    </w:pPr>
  </w:style>
  <w:style w:type="paragraph" w:styleId="Akapitzlist">
    <w:name w:val="List Paragraph"/>
    <w:basedOn w:val="Normalny"/>
    <w:uiPriority w:val="34"/>
    <w:qFormat/>
    <w:rsid w:val="008534EA"/>
    <w:pPr>
      <w:ind w:left="720"/>
      <w:contextualSpacing/>
    </w:pPr>
  </w:style>
  <w:style w:type="paragraph" w:styleId="Tekstdymka">
    <w:name w:val="Balloon Text"/>
    <w:basedOn w:val="Normalny"/>
    <w:link w:val="TekstdymkaZnak"/>
    <w:uiPriority w:val="99"/>
    <w:semiHidden/>
    <w:unhideWhenUsed/>
    <w:rsid w:val="009A3C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3C71"/>
    <w:rPr>
      <w:rFonts w:ascii="Tahoma" w:hAnsi="Tahoma" w:cs="Tahoma"/>
      <w:sz w:val="16"/>
      <w:szCs w:val="16"/>
    </w:rPr>
  </w:style>
  <w:style w:type="paragraph" w:styleId="Nagwek">
    <w:name w:val="header"/>
    <w:basedOn w:val="Normalny"/>
    <w:link w:val="NagwekZnak"/>
    <w:uiPriority w:val="99"/>
    <w:unhideWhenUsed/>
    <w:rsid w:val="00AC6C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6CB8"/>
  </w:style>
  <w:style w:type="paragraph" w:styleId="Stopka">
    <w:name w:val="footer"/>
    <w:basedOn w:val="Normalny"/>
    <w:link w:val="StopkaZnak"/>
    <w:uiPriority w:val="99"/>
    <w:unhideWhenUsed/>
    <w:rsid w:val="00AC6C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7BBF-68AD-44D0-831C-F0084D96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8</Pages>
  <Words>2136</Words>
  <Characters>12821</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Orzechowska Agnieszka</dc:creator>
  <cp:lastModifiedBy>Czerwińska Magdalena</cp:lastModifiedBy>
  <cp:revision>37</cp:revision>
  <cp:lastPrinted>2018-04-13T12:36:00Z</cp:lastPrinted>
  <dcterms:created xsi:type="dcterms:W3CDTF">2018-03-22T12:32:00Z</dcterms:created>
  <dcterms:modified xsi:type="dcterms:W3CDTF">2018-04-20T09:43:00Z</dcterms:modified>
</cp:coreProperties>
</file>