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ind w:left="225" w:right="0" w:hanging="0"/>
        <w:jc w:val="center"/>
        <w:rPr>
          <w:rFonts w:cs="Times New Roman" w:ascii="Times New Roman" w:hAnsi="Times New Roman"/>
        </w:rPr>
      </w:pPr>
      <w:r>
        <w:rPr>
          <w:rFonts w:cs="Times New Roman" w:ascii="Times New Roman" w:hAnsi="Times New Roman"/>
        </w:rPr>
        <w:t>OGŁOSZENIE O ZAMÓWIENIU - roboty budowlane</w:t>
      </w:r>
    </w:p>
    <w:p>
      <w:pPr>
        <w:pStyle w:val="Normal"/>
        <w:ind w:left="225" w:right="0" w:hanging="0"/>
        <w:jc w:val="center"/>
        <w:rPr>
          <w:rFonts w:cs="Times New Roman" w:ascii="Times New Roman" w:hAnsi="Times New Roman"/>
        </w:rPr>
      </w:pPr>
      <w:r>
        <w:rPr>
          <w:rFonts w:cs="Times New Roman" w:ascii="Times New Roman" w:hAnsi="Times New Roman"/>
          <w:b/>
          <w:bCs/>
          <w:sz w:val="28"/>
          <w:szCs w:val="28"/>
        </w:rPr>
        <w:t>„</w:t>
      </w:r>
      <w:r>
        <w:rPr>
          <w:rFonts w:cs="Times New Roman" w:ascii="Times New Roman" w:hAnsi="Times New Roman"/>
          <w:b/>
          <w:bCs/>
          <w:sz w:val="28"/>
          <w:szCs w:val="28"/>
        </w:rPr>
        <w:t>Remont drogi gminnej nr ewid. 15282 w Zębie (Dr. Na Ligasówkę) w km 0+000-1+060.”</w:t>
      </w:r>
      <w:r>
        <w:rPr>
          <w:rFonts w:cs="Times New Roman" w:ascii="Times New Roman" w:hAnsi="Times New Roman"/>
          <w:sz w:val="28"/>
          <w:szCs w:val="28"/>
        </w:rPr>
        <w:br/>
      </w:r>
      <w:r>
        <w:rPr>
          <w:rFonts w:cs="Times New Roman" w:ascii="Times New Roman" w:hAnsi="Times New Roman"/>
          <w:bCs/>
        </w:rPr>
        <w:t>Numer ogłoszenia: 305336 - 2015; data zamieszczenia: 12.11.2015</w:t>
      </w:r>
      <w:r>
        <w:rPr>
          <w:rFonts w:cs="Times New Roman" w:ascii="Times New Roman" w:hAnsi="Times New Roman"/>
        </w:rPr>
        <w:br/>
      </w:r>
    </w:p>
    <w:p>
      <w:pPr>
        <w:pStyle w:val="Normal"/>
        <w:jc w:val="both"/>
        <w:rPr>
          <w:rFonts w:cs="Times New Roman" w:ascii="Times New Roman" w:hAnsi="Times New Roman"/>
          <w:b/>
          <w:bCs/>
          <w:u w:val="single"/>
        </w:rPr>
      </w:pPr>
      <w:r>
        <w:rPr>
          <w:rFonts w:cs="Times New Roman" w:ascii="Times New Roman" w:hAnsi="Times New Roman"/>
          <w:b/>
          <w:bCs/>
          <w:u w:val="single"/>
        </w:rPr>
        <w:t>I: ZAMAWIAJĄCY</w:t>
      </w:r>
    </w:p>
    <w:p>
      <w:pPr>
        <w:pStyle w:val="Normal"/>
        <w:ind w:left="225" w:right="0" w:hanging="0"/>
        <w:jc w:val="both"/>
        <w:rPr>
          <w:rFonts w:cs="Times New Roman" w:ascii="Times New Roman" w:hAnsi="Times New Roman"/>
        </w:rPr>
      </w:pPr>
      <w:r>
        <w:rPr>
          <w:rFonts w:cs="Times New Roman" w:ascii="Times New Roman" w:hAnsi="Times New Roman"/>
          <w:b/>
          <w:bCs/>
        </w:rPr>
        <w:t>1) NAZWA I ADRES:</w:t>
      </w:r>
      <w:r>
        <w:rPr>
          <w:rFonts w:cs="Times New Roman" w:ascii="Times New Roman" w:hAnsi="Times New Roman"/>
        </w:rPr>
        <w:t xml:space="preserve"> Gmina Poronin , ul. Józefa Piłsudskiego 5, 34-520 Poronin, woj. małopolskie, tel. 18 2074112, faks 18 2074192. </w:t>
      </w:r>
      <w:r>
        <w:rPr>
          <w:rFonts w:cs="Times New Roman" w:ascii="Times New Roman" w:hAnsi="Times New Roman"/>
          <w:b/>
          <w:bCs/>
        </w:rPr>
        <w:t>Adres strony internetowej zamawiającego:</w:t>
      </w:r>
      <w:r>
        <w:rPr>
          <w:rFonts w:cs="Times New Roman" w:ascii="Times New Roman" w:hAnsi="Times New Roman"/>
        </w:rPr>
        <w:t xml:space="preserve"> www.poronin.pl</w:t>
      </w:r>
    </w:p>
    <w:p>
      <w:pPr>
        <w:pStyle w:val="Normal"/>
        <w:jc w:val="both"/>
        <w:rPr>
          <w:rFonts w:cs="Times New Roman" w:ascii="Times New Roman" w:hAnsi="Times New Roman"/>
          <w:b/>
          <w:bCs/>
          <w:u w:val="single"/>
        </w:rPr>
      </w:pPr>
      <w:r>
        <w:rPr>
          <w:rFonts w:cs="Times New Roman" w:ascii="Times New Roman" w:hAnsi="Times New Roman"/>
          <w:b/>
          <w:bCs/>
          <w:u w:val="single"/>
        </w:rPr>
      </w:r>
    </w:p>
    <w:p>
      <w:pPr>
        <w:pStyle w:val="Normal"/>
        <w:jc w:val="both"/>
        <w:rPr>
          <w:rFonts w:cs="Times New Roman" w:ascii="Times New Roman" w:hAnsi="Times New Roman"/>
          <w:b/>
          <w:bCs/>
          <w:u w:val="single"/>
        </w:rPr>
      </w:pPr>
      <w:r>
        <w:rPr>
          <w:rFonts w:cs="Times New Roman" w:ascii="Times New Roman" w:hAnsi="Times New Roman"/>
          <w:b/>
          <w:bCs/>
          <w:u w:val="single"/>
        </w:rPr>
        <w:t>II: PRZEDMIOT ZAMÓWIENIA</w:t>
      </w:r>
    </w:p>
    <w:p>
      <w:pPr>
        <w:pStyle w:val="Normal"/>
        <w:ind w:left="225" w:right="0" w:hanging="0"/>
        <w:jc w:val="both"/>
        <w:rPr>
          <w:rFonts w:cs="Times New Roman" w:ascii="Times New Roman" w:hAnsi="Times New Roman"/>
          <w:b/>
          <w:bCs/>
        </w:rPr>
      </w:pPr>
      <w:r>
        <w:rPr>
          <w:rFonts w:cs="Times New Roman" w:ascii="Times New Roman" w:hAnsi="Times New Roman"/>
          <w:b/>
          <w:bCs/>
        </w:rPr>
        <w:t>1) OKREŚLENIE PRZEDMIOTU ZAMÓWIENIA</w:t>
      </w:r>
    </w:p>
    <w:p>
      <w:pPr>
        <w:pStyle w:val="Normal"/>
        <w:ind w:left="225" w:right="0" w:hanging="0"/>
        <w:jc w:val="both"/>
        <w:rPr>
          <w:rFonts w:cs="Times New Roman" w:ascii="Times New Roman" w:hAnsi="Times New Roman"/>
        </w:rPr>
      </w:pPr>
      <w:r>
        <w:rPr>
          <w:rFonts w:cs="Times New Roman" w:ascii="Times New Roman" w:hAnsi="Times New Roman"/>
          <w:b/>
          <w:bCs/>
        </w:rPr>
        <w:t>1.1) Nazwa nadana zamówieniu przez zamawiającego:</w:t>
      </w:r>
      <w:r>
        <w:rPr>
          <w:rFonts w:cs="Times New Roman" w:ascii="Times New Roman" w:hAnsi="Times New Roman"/>
        </w:rPr>
        <w:t xml:space="preserve"> Remont drogi gminnej nr ewid. 15282 w Zębie (Dr. Na Ligasówkę) w km 0+000-1+060..</w:t>
      </w:r>
    </w:p>
    <w:p>
      <w:pPr>
        <w:pStyle w:val="Normal"/>
        <w:ind w:left="225" w:right="0" w:hanging="0"/>
        <w:jc w:val="both"/>
        <w:rPr>
          <w:rFonts w:cs="Times New Roman" w:ascii="Times New Roman" w:hAnsi="Times New Roman"/>
        </w:rPr>
      </w:pPr>
      <w:r>
        <w:rPr>
          <w:rFonts w:cs="Times New Roman" w:ascii="Times New Roman" w:hAnsi="Times New Roman"/>
          <w:b/>
          <w:bCs/>
        </w:rPr>
        <w:t>1.2) Rodzaj zamówienia:</w:t>
      </w:r>
      <w:r>
        <w:rPr>
          <w:rFonts w:cs="Times New Roman" w:ascii="Times New Roman" w:hAnsi="Times New Roman"/>
        </w:rPr>
        <w:t xml:space="preserve"> roboty budowlane.</w:t>
      </w:r>
    </w:p>
    <w:p>
      <w:pPr>
        <w:pStyle w:val="Normal"/>
        <w:ind w:left="225" w:right="0" w:hanging="0"/>
        <w:jc w:val="both"/>
        <w:rPr>
          <w:rFonts w:cs="Times New Roman" w:ascii="Times New Roman" w:hAnsi="Times New Roman"/>
        </w:rPr>
      </w:pPr>
      <w:r>
        <w:rPr>
          <w:rFonts w:cs="Times New Roman" w:ascii="Times New Roman" w:hAnsi="Times New Roman"/>
          <w:b/>
          <w:bCs/>
        </w:rPr>
        <w:t>1.3) Określenie przedmiotu oraz wielkości lub zakresu zamówienia:</w:t>
      </w:r>
      <w:r>
        <w:rPr>
          <w:rFonts w:cs="Times New Roman" w:ascii="Times New Roman" w:hAnsi="Times New Roman"/>
        </w:rPr>
        <w:t xml:space="preserve"> Remont drogi gminnej na odcinku 1060 mb obejmuje: 1. Mechaniczne ścinanie poboczy o grub. 10 cm. 2. Frezowanie nawierzchni bitumicznej o gr. 4 cm. 3. Roboty remontowe - cięcie piłą nawierzchni bitumicznych. 4. Wyrównanie istniejącej podbudowy mieszanką mineralno -bitumiczną asfaltową mechaniczne. 5. Mechaniczne oczyszczenie i skropienie emulsją asfaltową na zimno podbudowy. 6. Nawierzchnie z mieszanek mineralno-bitumicznych asfaltowych (warstwa wiążąca). 7. Nawierzchnie jezdni i chodników z tłucznia kamiennego - warstwa górna - obsypanie krawędzi nawierzchni bitumicznej..</w:t>
      </w:r>
    </w:p>
    <w:p>
      <w:pPr>
        <w:pStyle w:val="Normal"/>
        <w:ind w:left="225" w:right="0" w:hanging="0"/>
        <w:jc w:val="both"/>
        <w:rPr>
          <w:rFonts w:cs="Times New Roman" w:ascii="Times New Roman" w:hAnsi="Times New Roman"/>
        </w:rPr>
      </w:pPr>
      <w:r>
        <w:rPr>
          <w:rFonts w:cs="Times New Roman" w:ascii="Times New Roman" w:hAnsi="Times New Roman"/>
          <w:bCs/>
        </w:rPr>
        <w:t>1.4) Wspólny Słownik Zamówień (CPV):</w:t>
      </w:r>
      <w:r>
        <w:rPr>
          <w:rFonts w:cs="Times New Roman" w:ascii="Times New Roman" w:hAnsi="Times New Roman"/>
        </w:rPr>
        <w:t xml:space="preserve"> 45.23.31.42-6.</w:t>
      </w:r>
    </w:p>
    <w:p>
      <w:pPr>
        <w:pStyle w:val="Normal"/>
        <w:ind w:left="225" w:right="0" w:hanging="0"/>
        <w:jc w:val="both"/>
        <w:rPr>
          <w:rFonts w:cs="Times New Roman" w:ascii="Times New Roman" w:hAnsi="Times New Roman"/>
        </w:rPr>
      </w:pPr>
      <w:r>
        <w:rPr>
          <w:rFonts w:cs="Times New Roman" w:ascii="Times New Roman" w:hAnsi="Times New Roman"/>
          <w:bCs/>
        </w:rPr>
        <w:t>1.5) Czy dopuszcza się złożenie oferty częściowej:</w:t>
      </w:r>
      <w:r>
        <w:rPr>
          <w:rFonts w:cs="Times New Roman" w:ascii="Times New Roman" w:hAnsi="Times New Roman"/>
        </w:rPr>
        <w:t xml:space="preserve"> nie.</w:t>
      </w:r>
    </w:p>
    <w:p>
      <w:pPr>
        <w:pStyle w:val="Normal"/>
        <w:ind w:left="225" w:right="0" w:hanging="0"/>
        <w:jc w:val="both"/>
        <w:rPr>
          <w:rFonts w:cs="Times New Roman" w:ascii="Times New Roman" w:hAnsi="Times New Roman"/>
        </w:rPr>
      </w:pPr>
      <w:r>
        <w:rPr>
          <w:rFonts w:cs="Times New Roman" w:ascii="Times New Roman" w:hAnsi="Times New Roman"/>
          <w:bCs/>
        </w:rPr>
        <w:t>1.6) Czy dopuszcza się złożenie oferty wariantowej:</w:t>
      </w:r>
      <w:r>
        <w:rPr>
          <w:rFonts w:cs="Times New Roman" w:ascii="Times New Roman" w:hAnsi="Times New Roman"/>
        </w:rPr>
        <w:t xml:space="preserve"> nie.</w:t>
      </w:r>
    </w:p>
    <w:p>
      <w:pPr>
        <w:pStyle w:val="Normal"/>
        <w:ind w:left="225" w:right="0" w:hanging="0"/>
        <w:jc w:val="both"/>
        <w:rPr>
          <w:rFonts w:cs="Times New Roman" w:ascii="Times New Roman" w:hAnsi="Times New Roman"/>
          <w:bCs/>
          <w:color w:val="000000"/>
        </w:rPr>
      </w:pPr>
      <w:r>
        <w:rPr>
          <w:rFonts w:cs="Times New Roman" w:ascii="Times New Roman" w:hAnsi="Times New Roman"/>
          <w:bCs/>
        </w:rPr>
        <w:t>1.</w:t>
      </w:r>
      <w:r>
        <w:rPr>
          <w:rFonts w:cs="Times New Roman" w:ascii="Times New Roman" w:hAnsi="Times New Roman"/>
        </w:rPr>
        <w:t xml:space="preserve">7) Nie </w:t>
      </w:r>
      <w:r>
        <w:rPr>
          <w:rFonts w:cs="Times New Roman" w:ascii="Times New Roman" w:hAnsi="Times New Roman"/>
          <w:bCs/>
          <w:color w:val="000000"/>
        </w:rPr>
        <w:t>przewiduje się udzielenie zamówień uzupełniających</w:t>
      </w:r>
    </w:p>
    <w:p>
      <w:pPr>
        <w:pStyle w:val="Normal"/>
        <w:ind w:left="225" w:right="0" w:hanging="0"/>
        <w:jc w:val="both"/>
        <w:rPr>
          <w:rFonts w:cs="Times New Roman" w:ascii="Times New Roman" w:hAnsi="Times New Roman"/>
        </w:rPr>
      </w:pPr>
      <w:r>
        <w:rPr>
          <w:rFonts w:cs="Times New Roman" w:ascii="Times New Roman" w:hAnsi="Times New Roman"/>
          <w:b/>
          <w:bCs/>
        </w:rPr>
        <w:t>2) CZAS TRWANIA ZAMÓWIENIA LUB TERMIN WYKONANIA:</w:t>
      </w:r>
      <w:r>
        <w:rPr>
          <w:rFonts w:cs="Times New Roman" w:ascii="Times New Roman" w:hAnsi="Times New Roman"/>
        </w:rPr>
        <w:t xml:space="preserve"> Zakończenie: 15.12.2015.</w:t>
      </w:r>
    </w:p>
    <w:p>
      <w:pPr>
        <w:pStyle w:val="Normal"/>
        <w:ind w:left="225" w:right="0" w:hanging="0"/>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bCs/>
          <w:u w:val="single"/>
        </w:rPr>
      </w:pPr>
      <w:r>
        <w:rPr>
          <w:rFonts w:cs="Times New Roman" w:ascii="Times New Roman" w:hAnsi="Times New Roman"/>
          <w:b/>
          <w:bCs/>
          <w:u w:val="single"/>
        </w:rPr>
        <w:t>III: INFORMACJE O CHARAKTERZE PRAWNYM, EKONOMICZNYM, FINANSOWYM I TECHNICZNYM</w:t>
      </w:r>
    </w:p>
    <w:p>
      <w:pPr>
        <w:pStyle w:val="Normal"/>
        <w:ind w:left="225" w:right="0" w:hanging="0"/>
        <w:jc w:val="both"/>
        <w:rPr>
          <w:rFonts w:cs="Times New Roman" w:ascii="Times New Roman" w:hAnsi="Times New Roman"/>
        </w:rPr>
      </w:pPr>
      <w:r>
        <w:rPr>
          <w:rFonts w:cs="Times New Roman" w:ascii="Times New Roman" w:hAnsi="Times New Roman"/>
          <w:b/>
          <w:bCs/>
        </w:rPr>
        <w:t>1) WADIUM</w:t>
      </w:r>
      <w:r>
        <w:rPr>
          <w:rFonts w:cs="Times New Roman" w:ascii="Times New Roman" w:hAnsi="Times New Roman"/>
        </w:rPr>
        <w:t xml:space="preserve">. </w:t>
      </w:r>
      <w:r>
        <w:rPr>
          <w:rFonts w:cs="Times New Roman" w:ascii="Times New Roman" w:hAnsi="Times New Roman"/>
          <w:b/>
          <w:bCs/>
        </w:rPr>
        <w:t>Informacja na temat wadium:</w:t>
      </w:r>
      <w:r>
        <w:rPr>
          <w:rFonts w:cs="Times New Roman" w:ascii="Times New Roman" w:hAnsi="Times New Roman"/>
        </w:rPr>
        <w:t xml:space="preserve"> 6.700,00 PLN</w:t>
      </w:r>
    </w:p>
    <w:p>
      <w:pPr>
        <w:pStyle w:val="Normal"/>
        <w:ind w:left="225" w:right="0" w:hanging="0"/>
        <w:jc w:val="both"/>
        <w:rPr>
          <w:rFonts w:cs="Times New Roman" w:ascii="Times New Roman" w:hAnsi="Times New Roman"/>
          <w:b/>
          <w:bCs/>
        </w:rPr>
      </w:pPr>
      <w:r>
        <w:rPr>
          <w:rFonts w:cs="Times New Roman" w:ascii="Times New Roman" w:hAnsi="Times New Roman"/>
          <w:b/>
          <w:bCs/>
        </w:rPr>
        <w:t>2) ZALICZKI –brak.</w:t>
      </w:r>
    </w:p>
    <w:p>
      <w:pPr>
        <w:pStyle w:val="Normal"/>
        <w:ind w:left="225" w:right="0" w:hanging="0"/>
        <w:jc w:val="both"/>
        <w:rPr>
          <w:rFonts w:cs="Times New Roman" w:ascii="Times New Roman" w:hAnsi="Times New Roman"/>
          <w:b/>
          <w:bCs/>
        </w:rPr>
      </w:pPr>
      <w:r>
        <w:rPr>
          <w:rFonts w:cs="Times New Roman" w:ascii="Times New Roman" w:hAnsi="Times New Roman"/>
          <w:b/>
          <w:bCs/>
        </w:rPr>
        <w:t>3) WARUNKI UDZIAŁU W POSTĘPOWANIU ORAZ OPIS SPOSOBU DOKONYWANIA OCENY SPEŁNIANIA TYCH WARUNKÓW</w:t>
      </w:r>
    </w:p>
    <w:p>
      <w:pPr>
        <w:pStyle w:val="Normal"/>
        <w:widowControl/>
        <w:ind w:left="315" w:right="0" w:hanging="0"/>
        <w:jc w:val="both"/>
        <w:rPr>
          <w:rFonts w:cs="Times New Roman" w:ascii="Times New Roman" w:hAnsi="Times New Roman"/>
          <w:b/>
          <w:bCs/>
        </w:rPr>
      </w:pPr>
      <w:r>
        <w:rPr>
          <w:rFonts w:cs="Times New Roman" w:ascii="Times New Roman" w:hAnsi="Times New Roman"/>
          <w:b/>
          <w:bCs/>
        </w:rPr>
        <w:t>3.1) Uprawnienia do wykonywania określonej działalności lub czynności, jeżeli przepisy prawa nakładają obowiązek ich posiadania</w:t>
      </w:r>
    </w:p>
    <w:p>
      <w:pPr>
        <w:pStyle w:val="Normal"/>
        <w:widowControl/>
        <w:numPr>
          <w:ilvl w:val="1"/>
          <w:numId w:val="29"/>
        </w:numPr>
        <w:ind w:left="1125" w:right="0" w:hanging="360"/>
        <w:jc w:val="both"/>
        <w:rPr>
          <w:rFonts w:cs="Times New Roman" w:ascii="Times New Roman" w:hAnsi="Times New Roman"/>
        </w:rPr>
      </w:pPr>
      <w:r>
        <w:rPr>
          <w:rFonts w:cs="Times New Roman" w:ascii="Times New Roman" w:hAnsi="Times New Roman"/>
        </w:rPr>
        <w:t>O udzielenie zamówienia mogą ubiegać się wykonawcy, którzy spełniają warunki określone w art. 22 ust. 1 ustawy Pzp, w tym w szczególności posiadają uprawnienia do wykonywania określonej działalności lub czynności, jeżeli przepisy prawa nakładają obowiązek ich posiadania. Warunek zostanie uznany za spełniony, jeżeli wykonawca złoży oświadczenie o spełnianiu warunków udziału w postępowaniu. Ocena spełnienia powyższego warunku będzie dokonywana w oparciu o wymagane oświadczenia dołączone do oferty.</w:t>
      </w:r>
    </w:p>
    <w:p>
      <w:pPr>
        <w:pStyle w:val="Normal"/>
        <w:widowControl/>
        <w:ind w:left="315" w:right="0" w:hanging="0"/>
        <w:jc w:val="both"/>
        <w:rPr>
          <w:rFonts w:cs="Times New Roman" w:ascii="Times New Roman" w:hAnsi="Times New Roman"/>
          <w:b/>
          <w:bCs/>
        </w:rPr>
      </w:pPr>
      <w:r>
        <w:rPr>
          <w:rFonts w:cs="Times New Roman" w:ascii="Times New Roman" w:hAnsi="Times New Roman"/>
          <w:b/>
          <w:bCs/>
        </w:rPr>
        <w:t>3.2) Wiedza i doświadczenie</w:t>
      </w:r>
    </w:p>
    <w:p>
      <w:pPr>
        <w:pStyle w:val="Normal"/>
        <w:widowControl/>
        <w:numPr>
          <w:ilvl w:val="1"/>
          <w:numId w:val="29"/>
        </w:numPr>
        <w:ind w:left="1125" w:right="0" w:hanging="360"/>
        <w:jc w:val="both"/>
        <w:rPr>
          <w:rFonts w:cs="Times New Roman" w:ascii="Times New Roman" w:hAnsi="Times New Roman"/>
        </w:rPr>
      </w:pPr>
      <w:r>
        <w:rPr>
          <w:rFonts w:cs="Times New Roman" w:ascii="Times New Roman" w:hAnsi="Times New Roman"/>
        </w:rPr>
        <w:t>O udzielenie zamówienia mogą ubiegać się wykonawcy, którzy spełniają warunki określone w art. 22 ust. 1 ustawy Pzp, w tym w szczególności posiadają odpowiednią wiedzę i doświadczenie. Warunek zostanie uznany za spełniony, jeżeli wykonawca wykaże, że w ciągu ostatnich 5 lat przed upływem terminu składania ofert, a jeżeli okres prowadzenia działalności jest krótszy w tym okresie wykonał co najmniej 2 zadania polegające na wykonaniu robót budowlanych w zakresie budowy, remontu, przebudowy dróg o wartości co najmniej 200.000,00 zł - każda, które zostaną potwierdzone dowodami określającymi, że każda z robót została wykonana w sposób należyty oraz wskazującymi, że została wykonana zgodnie z zasadami sztuki budowlanej i prawidłowo ukończona. Ocena spełnienia powyższego warunku będzie dokonywana w oparciu o wymagane dokumenty i oświadczenia dołączone do oferty.</w:t>
      </w:r>
    </w:p>
    <w:p>
      <w:pPr>
        <w:pStyle w:val="Normal"/>
        <w:widowControl/>
        <w:jc w:val="both"/>
        <w:rPr>
          <w:rFonts w:cs="Times New Roman" w:ascii="Times New Roman" w:hAnsi="Times New Roman"/>
          <w:b/>
          <w:bCs/>
        </w:rPr>
      </w:pPr>
      <w:r>
        <w:rPr>
          <w:rFonts w:cs="Times New Roman" w:ascii="Times New Roman" w:hAnsi="Times New Roman"/>
          <w:b/>
          <w:bCs/>
        </w:rPr>
        <w:t>3.3) Potencjał techniczny</w:t>
      </w:r>
    </w:p>
    <w:p>
      <w:pPr>
        <w:pStyle w:val="Normal"/>
        <w:widowControl/>
        <w:numPr>
          <w:ilvl w:val="1"/>
          <w:numId w:val="29"/>
        </w:numPr>
        <w:ind w:left="1125" w:right="0" w:hanging="360"/>
        <w:jc w:val="both"/>
        <w:rPr>
          <w:rFonts w:cs="Times New Roman" w:ascii="Times New Roman" w:hAnsi="Times New Roman"/>
        </w:rPr>
      </w:pPr>
      <w:r>
        <w:rPr>
          <w:rFonts w:cs="Times New Roman" w:ascii="Times New Roman" w:hAnsi="Times New Roman"/>
        </w:rPr>
        <w:t>O udzielenie zamówienia mogą ubiegać się wykonawcy, którzy spełniają warunki określone w art. 22 ust. 1 ustawy Pzp, w tym w szczególności posiadają odpowiedni potencjał techniczny. Warunek zostanie uznany za spełniony, jeżeli wykonawca złoży wykaz narzędzi i urządzeń technicznych koniecznych do realizacji zamówienia wraz z informacją o podstawie dysponowania tymi zasobami. Ocena spełnienia powyższego warunku będzie dokonywana w oparciu o wymagane oświadczenia dołączone do oferty.</w:t>
      </w:r>
    </w:p>
    <w:p>
      <w:pPr>
        <w:pStyle w:val="Normal"/>
        <w:widowControl/>
        <w:ind w:left="315" w:right="0" w:hanging="0"/>
        <w:jc w:val="both"/>
        <w:rPr>
          <w:rFonts w:cs="Times New Roman" w:ascii="Times New Roman" w:hAnsi="Times New Roman"/>
          <w:b/>
          <w:bCs/>
        </w:rPr>
      </w:pPr>
      <w:r>
        <w:rPr>
          <w:rFonts w:cs="Times New Roman" w:ascii="Times New Roman" w:hAnsi="Times New Roman"/>
          <w:b/>
          <w:bCs/>
        </w:rPr>
        <w:t>3.4) Osoby zdolne do wykonania zamówienia</w:t>
      </w:r>
    </w:p>
    <w:p>
      <w:pPr>
        <w:pStyle w:val="Normal"/>
        <w:widowControl/>
        <w:numPr>
          <w:ilvl w:val="1"/>
          <w:numId w:val="29"/>
        </w:numPr>
        <w:ind w:left="1125" w:right="0" w:hanging="360"/>
        <w:jc w:val="both"/>
        <w:rPr>
          <w:rFonts w:cs="Times New Roman" w:ascii="Times New Roman" w:hAnsi="Times New Roman"/>
        </w:rPr>
      </w:pPr>
      <w:r>
        <w:rPr>
          <w:rFonts w:cs="Times New Roman" w:ascii="Times New Roman" w:hAnsi="Times New Roman"/>
        </w:rPr>
        <w:t>O udzielenie zamówienia mogą ubiegać się wykonawcy, którzy spełniają warunki określone w art. 22 ust. 1 ustawy Pzp, w tym w szczególności dysponują osobami zdolnymi do wykonania zamówienia. Warunek zostanie uznany za spełniony, jeżeli wykonawca wykaże, że dysponuje osobą posiadającą uprawnienia jako kierownik robót budowlanych w zakresie budowy dróg i mostów - minimum 1 osoba, z co najmniej 5 letnim doświadczeniem zawodowym jako kierownika robót budowlanych w zakresie budowy dróg i mostów. Ocena spełnienia powyższego warunku będzie dokonywana w oparciu o wymagane oświadczenia dołączone do oferty</w:t>
      </w:r>
    </w:p>
    <w:p>
      <w:pPr>
        <w:pStyle w:val="Normal"/>
        <w:widowControl/>
        <w:ind w:left="315" w:right="0" w:hanging="0"/>
        <w:jc w:val="both"/>
        <w:rPr>
          <w:rFonts w:cs="Times New Roman" w:ascii="Times New Roman" w:hAnsi="Times New Roman"/>
          <w:b/>
          <w:bCs/>
        </w:rPr>
      </w:pPr>
      <w:r>
        <w:rPr>
          <w:rFonts w:cs="Times New Roman" w:ascii="Times New Roman" w:hAnsi="Times New Roman"/>
          <w:b/>
          <w:bCs/>
        </w:rPr>
        <w:t>3.5) Sytuacja ekonomiczna i finansowa</w:t>
      </w:r>
    </w:p>
    <w:p>
      <w:pPr>
        <w:pStyle w:val="Normal"/>
        <w:widowControl/>
        <w:numPr>
          <w:ilvl w:val="1"/>
          <w:numId w:val="29"/>
        </w:numPr>
        <w:ind w:left="1125" w:right="0" w:hanging="360"/>
        <w:jc w:val="both"/>
        <w:rPr>
          <w:rFonts w:cs="Times New Roman" w:ascii="Times New Roman" w:hAnsi="Times New Roman"/>
        </w:rPr>
      </w:pPr>
      <w:r>
        <w:rPr>
          <w:rFonts w:cs="Times New Roman" w:ascii="Times New Roman" w:hAnsi="Times New Roman"/>
        </w:rPr>
        <w:t>O udzielenie zamówienia mogą ubiegać się wykonawcy, którzy spełniają warunki określone w art. 22 ust. 1 ustawy Pzp, w tym w szczególności są w odpowiedniej sytuacji ekonomicznej i finansowej. Warunek zostanie uznany za spełniony, jeżeli wykonawca złoży oświadczenie o spełnianiu warunków udziału w postępowaniu. Ocena spełnienia powyższego warunku będzie dokonywana w oparciu o wymagane oświadczenia dołączone do oferty.</w:t>
      </w:r>
    </w:p>
    <w:p>
      <w:pPr>
        <w:pStyle w:val="Normal"/>
        <w:ind w:left="225" w:right="0" w:hanging="0"/>
        <w:jc w:val="both"/>
        <w:rPr>
          <w:rFonts w:cs="Times New Roman" w:ascii="Times New Roman" w:hAnsi="Times New Roman"/>
          <w:b/>
          <w:bCs/>
        </w:rPr>
      </w:pPr>
      <w:r>
        <w:rPr>
          <w:rFonts w:cs="Times New Roman" w:ascii="Times New Roman" w:hAnsi="Times New Roman"/>
          <w:b/>
          <w:bCs/>
        </w:rPr>
        <w:t>.4) INFORMACJA O OŚWIADCZENIACH LUB DOKUMENTACH, JAKIE MAJĄ DOSTARCZYĆ WYKONAWCY W CELU POTWIERDZENIA SPEŁNIANIA WARUNKÓW UDZIAŁU W POSTĘPOWANIU ORAZ NIEPODLEGANIA WYKLUCZENIU NA PODSTAWIE ART. 24 UST. 1 USTAWY</w:t>
      </w:r>
    </w:p>
    <w:p>
      <w:pPr>
        <w:pStyle w:val="Normal"/>
        <w:ind w:left="225" w:right="0" w:hanging="0"/>
        <w:jc w:val="both"/>
        <w:rPr>
          <w:rFonts w:cs="Times New Roman" w:ascii="Times New Roman" w:hAnsi="Times New Roman"/>
          <w:b/>
          <w:bCs/>
        </w:rPr>
      </w:pPr>
      <w:r>
        <w:rPr>
          <w:rFonts w:cs="Times New Roman" w:ascii="Times New Roman" w:hAnsi="Times New Roman"/>
          <w:b/>
          <w:bCs/>
        </w:rPr>
        <w:t>4.1) W zakresie wykazania spełniania przez wykonawcę warunków, o których mowa w art. 22 ust. 1 ustawy, oprócz oświadczenia o spełnianiu warunków udziału w postępowaniu należy przedłożyć:</w:t>
      </w:r>
    </w:p>
    <w:p>
      <w:pPr>
        <w:pStyle w:val="Normal"/>
        <w:widowControl/>
        <w:numPr>
          <w:ilvl w:val="0"/>
          <w:numId w:val="30"/>
        </w:numPr>
        <w:ind w:left="720" w:right="300" w:hanging="360"/>
        <w:jc w:val="both"/>
        <w:rPr>
          <w:rFonts w:cs="Times New Roman" w:ascii="Times New Roman" w:hAnsi="Times New Roman"/>
        </w:rPr>
      </w:pPr>
      <w:r>
        <w:rPr>
          <w:rFonts w:cs="Times New Roman" w:ascii="Times New Roman" w:hAnsi="Times New Roman"/>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pPr>
        <w:pStyle w:val="Normal"/>
        <w:widowControl/>
        <w:numPr>
          <w:ilvl w:val="0"/>
          <w:numId w:val="30"/>
        </w:numPr>
        <w:ind w:left="720" w:right="300" w:hanging="360"/>
        <w:jc w:val="both"/>
        <w:rPr>
          <w:rFonts w:cs="Times New Roman" w:ascii="Times New Roman" w:hAnsi="Times New Roman"/>
        </w:rPr>
      </w:pPr>
      <w:r>
        <w:rPr>
          <w:rFonts w:cs="Times New Roman" w:ascii="Times New Roman" w:hAnsi="Times New Roman"/>
        </w:rPr>
        <w:t>wykaz narzędzi, wyposażenia zakładu i urządzeń technicznych dostępnych wykonawcy usług lub robót budowlanych w celu wykonania zamówienia wraz z informacją o podstawie do dysponowania tymi zasobami;</w:t>
      </w:r>
    </w:p>
    <w:p>
      <w:pPr>
        <w:pStyle w:val="Normal"/>
        <w:widowControl/>
        <w:numPr>
          <w:ilvl w:val="0"/>
          <w:numId w:val="30"/>
        </w:numPr>
        <w:ind w:left="720" w:right="300" w:hanging="360"/>
        <w:jc w:val="both"/>
        <w:rPr>
          <w:rFonts w:cs="Times New Roman" w:ascii="Times New Roman" w:hAnsi="Times New Roman"/>
        </w:rPr>
      </w:pPr>
      <w:r>
        <w:rPr>
          <w:rFonts w:cs="Times New Roman" w:ascii="Times New Roman" w:hAnsi="Times New Roman"/>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pPr>
        <w:pStyle w:val="Normal"/>
        <w:ind w:left="225" w:right="0" w:hanging="0"/>
        <w:jc w:val="both"/>
        <w:rPr>
          <w:rFonts w:cs="Times New Roman" w:ascii="Times New Roman" w:hAnsi="Times New Roman"/>
          <w:b/>
          <w:bCs/>
        </w:rPr>
      </w:pPr>
      <w:r>
        <w:rPr>
          <w:rFonts w:cs="Times New Roman" w:ascii="Times New Roman" w:hAnsi="Times New Roman"/>
          <w:b/>
          <w:bCs/>
        </w:rPr>
        <w:t>4.2) W zakresie potwierdzenia niepodlegania wykluczeniu na podstawie art. 24 ust. 1 ustawy, należy przedłożyć:</w:t>
      </w:r>
    </w:p>
    <w:p>
      <w:pPr>
        <w:pStyle w:val="Normal"/>
        <w:widowControl/>
        <w:numPr>
          <w:ilvl w:val="0"/>
          <w:numId w:val="31"/>
        </w:numPr>
        <w:ind w:left="720" w:right="300" w:hanging="360"/>
        <w:jc w:val="both"/>
        <w:rPr>
          <w:rFonts w:cs="Times New Roman" w:ascii="Times New Roman" w:hAnsi="Times New Roman"/>
        </w:rPr>
      </w:pPr>
      <w:r>
        <w:rPr>
          <w:rFonts w:cs="Times New Roman" w:ascii="Times New Roman" w:hAnsi="Times New Roman"/>
        </w:rPr>
        <w:t>oświadczenie o braku podstaw do wykluczenia;</w:t>
      </w:r>
    </w:p>
    <w:p>
      <w:pPr>
        <w:pStyle w:val="Normal"/>
        <w:widowControl/>
        <w:numPr>
          <w:ilvl w:val="0"/>
          <w:numId w:val="31"/>
        </w:numPr>
        <w:ind w:left="720" w:right="300" w:hanging="360"/>
        <w:jc w:val="both"/>
        <w:rPr>
          <w:rFonts w:cs="Times New Roman" w:ascii="Times New Roman" w:hAnsi="Times New Roman"/>
        </w:rPr>
      </w:pPr>
      <w:r>
        <w:rPr>
          <w:rFonts w:cs="Times New Roman" w:ascii="Times New Roman" w:hAnsi="Times New Roman"/>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pPr>
        <w:pStyle w:val="Normal"/>
        <w:widowControl/>
        <w:numPr>
          <w:ilvl w:val="0"/>
          <w:numId w:val="31"/>
        </w:numPr>
        <w:ind w:left="720" w:right="300" w:hanging="360"/>
        <w:jc w:val="both"/>
        <w:rPr>
          <w:rFonts w:cs="Times New Roman" w:ascii="Times New Roman" w:hAnsi="Times New Roman"/>
        </w:rPr>
      </w:pPr>
      <w:r>
        <w:rPr>
          <w:rFonts w:cs="Times New Roman" w:ascii="Times New Roman" w:hAnsi="Times New Roman"/>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pPr>
        <w:pStyle w:val="Normal"/>
        <w:ind w:left="225" w:right="0" w:hanging="0"/>
        <w:jc w:val="both"/>
        <w:rPr>
          <w:rFonts w:cs="Times New Roman" w:ascii="Times New Roman" w:hAnsi="Times New Roman"/>
          <w:b/>
          <w:bCs/>
        </w:rPr>
      </w:pPr>
      <w:r>
        <w:rPr>
          <w:rFonts w:cs="Times New Roman" w:ascii="Times New Roman" w:hAnsi="Times New Roman"/>
          <w:b/>
          <w:bCs/>
        </w:rPr>
        <w:t>4.3) Dokumenty podmiotów zagranicznych. Jeżeli wykonawca ma siedzibę lub miejsce zamieszkania poza terytorium Rzeczypospolitej Polskiej, przedkłada dokument wystawiony w kraju, w którym ma siedzibę lub miejsce zamieszkania potwierdzający, że:</w:t>
      </w:r>
    </w:p>
    <w:p>
      <w:pPr>
        <w:pStyle w:val="Normal"/>
        <w:widowControl/>
        <w:numPr>
          <w:ilvl w:val="0"/>
          <w:numId w:val="32"/>
        </w:numPr>
        <w:ind w:left="720" w:right="300" w:hanging="360"/>
        <w:jc w:val="both"/>
        <w:rPr>
          <w:rFonts w:cs="Times New Roman" w:ascii="Times New Roman" w:hAnsi="Times New Roman"/>
        </w:rPr>
      </w:pPr>
      <w:r>
        <w:rPr>
          <w:rFonts w:cs="Times New Roman" w:ascii="Times New Roman" w:hAnsi="Times New Roman"/>
        </w:rPr>
        <w:t>nie otwarto jego likwidacji ani nie ogłoszono upadłości - wystawiony nie wcześniej niż 6 miesięcy przed upływem terminu składania wniosków o dopuszczenie do udziału w postępowaniu o udzielenie zamówienia albo składania ofert;</w:t>
      </w:r>
    </w:p>
    <w:p>
      <w:pPr>
        <w:pStyle w:val="Normal"/>
        <w:widowControl/>
        <w:numPr>
          <w:ilvl w:val="0"/>
          <w:numId w:val="32"/>
        </w:numPr>
        <w:ind w:left="720" w:right="300" w:hanging="360"/>
        <w:jc w:val="both"/>
        <w:rPr>
          <w:rFonts w:cs="Times New Roman" w:ascii="Times New Roman" w:hAnsi="Times New Roman"/>
        </w:rPr>
      </w:pPr>
      <w:r>
        <w:rPr>
          <w:rFonts w:cs="Times New Roman" w:ascii="Times New Roman" w:hAnsi="Times New Roman"/>
        </w:rPr>
        <w:t>nie orzeczono wobec niego zakazu ubiegania się o zamówienie - wystawiony nie wcześniej niż 6 miesięcy przed upływem terminu składania wniosków o dopuszczenie do udziału w postępowaniu o udzielenie zamówienia albo składania ofert;</w:t>
      </w:r>
    </w:p>
    <w:p>
      <w:pPr>
        <w:pStyle w:val="Normal"/>
        <w:ind w:left="225" w:right="0" w:hanging="0"/>
        <w:jc w:val="both"/>
        <w:rPr>
          <w:rFonts w:cs="Times New Roman" w:ascii="Times New Roman" w:hAnsi="Times New Roman"/>
          <w:b/>
          <w:bCs/>
        </w:rPr>
      </w:pPr>
      <w:r>
        <w:rPr>
          <w:rFonts w:cs="Times New Roman" w:ascii="Times New Roman" w:hAnsi="Times New Roman"/>
          <w:b/>
          <w:bCs/>
        </w:rPr>
        <w:t>4.4) Dokumenty dotyczące przynależności do tej samej grupy kapitałowej</w:t>
      </w:r>
    </w:p>
    <w:p>
      <w:pPr>
        <w:pStyle w:val="Normal"/>
        <w:widowControl/>
        <w:numPr>
          <w:ilvl w:val="0"/>
          <w:numId w:val="33"/>
        </w:numPr>
        <w:ind w:left="720" w:right="300" w:hanging="360"/>
        <w:jc w:val="both"/>
        <w:rPr>
          <w:rFonts w:cs="Times New Roman" w:ascii="Times New Roman" w:hAnsi="Times New Roman"/>
        </w:rPr>
      </w:pPr>
      <w:r>
        <w:rPr>
          <w:rFonts w:cs="Times New Roman" w:ascii="Times New Roman" w:hAnsi="Times New Roman"/>
        </w:rPr>
        <w:t>lista podmiotów należących do tej samej grupy kapitałowej w rozumieniu ustawy z dnia 16 lutego 2007 r. o ochronie konkurencji i konsumentów albo informacji o tym, że nie należy do grupy kapitałowej;</w:t>
      </w:r>
    </w:p>
    <w:p>
      <w:pPr>
        <w:pStyle w:val="Normal"/>
        <w:ind w:left="225" w:right="0" w:hanging="0"/>
        <w:jc w:val="both"/>
        <w:rPr>
          <w:rFonts w:cs="Times New Roman" w:ascii="Times New Roman" w:hAnsi="Times New Roman"/>
          <w:b/>
          <w:bCs/>
        </w:rPr>
      </w:pPr>
      <w:r>
        <w:rPr>
          <w:rFonts w:cs="Times New Roman" w:ascii="Times New Roman" w:hAnsi="Times New Roman"/>
          <w:b/>
          <w:bCs/>
        </w:rPr>
        <w:t>5) INNE DOKUMENTY</w:t>
      </w:r>
    </w:p>
    <w:p>
      <w:pPr>
        <w:pStyle w:val="Normal"/>
        <w:ind w:left="225" w:right="0" w:hanging="0"/>
        <w:jc w:val="both"/>
        <w:rPr>
          <w:rFonts w:cs="Times New Roman" w:ascii="Times New Roman" w:hAnsi="Times New Roman"/>
        </w:rPr>
      </w:pPr>
      <w:r>
        <w:rPr>
          <w:rFonts w:cs="Times New Roman" w:ascii="Times New Roman" w:hAnsi="Times New Roman"/>
        </w:rPr>
        <w:t>a) wypełniony i podpisany przez osoby upoważnione do reprezentowania wykonawcy Formularz oferty, b) kosztorys ofertowy, c) ewentualnie oświadczenie Wykonawcy o podwykonawcach, d) ewentualnie pełnomocnictwo do reprezentowania wykonawcy w postępowaniu.</w:t>
      </w:r>
    </w:p>
    <w:p>
      <w:pPr>
        <w:pStyle w:val="Normal"/>
        <w:jc w:val="both"/>
        <w:rPr>
          <w:rFonts w:cs="Times New Roman" w:ascii="Times New Roman" w:hAnsi="Times New Roman"/>
          <w:b/>
          <w:bCs/>
          <w:u w:val="single"/>
        </w:rPr>
      </w:pPr>
      <w:r>
        <w:rPr>
          <w:rFonts w:cs="Times New Roman" w:ascii="Times New Roman" w:hAnsi="Times New Roman"/>
          <w:b/>
          <w:bCs/>
          <w:u w:val="single"/>
        </w:rPr>
      </w:r>
    </w:p>
    <w:p>
      <w:pPr>
        <w:pStyle w:val="Normal"/>
        <w:jc w:val="both"/>
        <w:rPr>
          <w:rFonts w:cs="Times New Roman" w:ascii="Times New Roman" w:hAnsi="Times New Roman"/>
          <w:b/>
          <w:bCs/>
          <w:u w:val="single"/>
        </w:rPr>
      </w:pPr>
      <w:r>
        <w:rPr>
          <w:rFonts w:cs="Times New Roman" w:ascii="Times New Roman" w:hAnsi="Times New Roman"/>
          <w:b/>
          <w:bCs/>
          <w:u w:val="single"/>
        </w:rPr>
        <w:t>IV: PROCEDURA</w:t>
      </w:r>
    </w:p>
    <w:p>
      <w:pPr>
        <w:pStyle w:val="Normal"/>
        <w:ind w:left="225" w:right="0" w:hanging="0"/>
        <w:jc w:val="both"/>
        <w:rPr>
          <w:rFonts w:cs="Times New Roman" w:ascii="Times New Roman" w:hAnsi="Times New Roman"/>
        </w:rPr>
      </w:pPr>
      <w:r>
        <w:rPr>
          <w:rFonts w:cs="Times New Roman" w:ascii="Times New Roman" w:hAnsi="Times New Roman"/>
          <w:b/>
          <w:bCs/>
        </w:rPr>
        <w:t>1) TRYB UDZIELENIA ZAMÓWIENIA:</w:t>
      </w:r>
      <w:r>
        <w:rPr>
          <w:rFonts w:cs="Times New Roman" w:ascii="Times New Roman" w:hAnsi="Times New Roman"/>
        </w:rPr>
        <w:t xml:space="preserve"> przetarg nieograniczony.</w:t>
      </w:r>
    </w:p>
    <w:p>
      <w:pPr>
        <w:pStyle w:val="Normal"/>
        <w:ind w:left="225" w:right="0" w:hanging="0"/>
        <w:jc w:val="both"/>
        <w:rPr>
          <w:rFonts w:cs="Times New Roman" w:ascii="Times New Roman" w:hAnsi="Times New Roman"/>
          <w:b/>
          <w:bCs/>
        </w:rPr>
      </w:pPr>
      <w:r>
        <w:rPr>
          <w:rFonts w:cs="Times New Roman" w:ascii="Times New Roman" w:hAnsi="Times New Roman"/>
          <w:b/>
          <w:bCs/>
        </w:rPr>
        <w:t>2) KRYTERIA OCENY OFERT</w:t>
      </w:r>
    </w:p>
    <w:p>
      <w:pPr>
        <w:pStyle w:val="Normal"/>
        <w:ind w:left="225" w:right="0" w:hanging="0"/>
        <w:jc w:val="both"/>
        <w:rPr>
          <w:rFonts w:cs="Times New Roman" w:ascii="Times New Roman" w:hAnsi="Times New Roman"/>
        </w:rPr>
      </w:pPr>
      <w:r>
        <w:rPr>
          <w:rFonts w:cs="Times New Roman" w:ascii="Times New Roman" w:hAnsi="Times New Roman"/>
          <w:b/>
          <w:bCs/>
        </w:rPr>
        <w:t xml:space="preserve">2.1) Kryteria oceny ofert: </w:t>
      </w:r>
      <w:r>
        <w:rPr>
          <w:rFonts w:cs="Times New Roman" w:ascii="Times New Roman" w:hAnsi="Times New Roman"/>
        </w:rPr>
        <w:t>cena oraz inne kryteria związane z przedmiotem zamówienia:</w:t>
      </w:r>
    </w:p>
    <w:p>
      <w:pPr>
        <w:pStyle w:val="Normal"/>
        <w:widowControl/>
        <w:ind w:left="90" w:right="0" w:hanging="0"/>
        <w:jc w:val="both"/>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1 - Cena - 95</w:t>
      </w:r>
    </w:p>
    <w:p>
      <w:pPr>
        <w:pStyle w:val="Normal"/>
        <w:widowControl/>
        <w:ind w:left="90" w:right="0" w:hanging="0"/>
        <w:jc w:val="both"/>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2 - Gwarancja - 5</w:t>
      </w:r>
    </w:p>
    <w:p>
      <w:pPr>
        <w:pStyle w:val="Normal"/>
        <w:ind w:left="225" w:right="0" w:hanging="0"/>
        <w:jc w:val="both"/>
        <w:rPr>
          <w:rFonts w:cs="Times New Roman" w:ascii="Times New Roman" w:hAnsi="Times New Roman"/>
          <w:bCs/>
          <w:color w:val="000000"/>
        </w:rPr>
      </w:pPr>
      <w:r>
        <w:rPr>
          <w:rFonts w:cs="Times New Roman" w:ascii="Times New Roman" w:hAnsi="Times New Roman"/>
          <w:bCs/>
        </w:rPr>
        <w:t>2.2)</w:t>
      </w:r>
      <w:r>
        <w:rPr>
          <w:rFonts w:cs="Times New Roman" w:ascii="Times New Roman" w:hAnsi="Times New Roman"/>
        </w:rPr>
        <w:t xml:space="preserve"> Nie będzie </w:t>
      </w:r>
      <w:r>
        <w:rPr>
          <w:rFonts w:cs="Times New Roman" w:ascii="Times New Roman" w:hAnsi="Times New Roman"/>
          <w:bCs/>
          <w:color w:val="000000"/>
        </w:rPr>
        <w:t>przeprowadzona aukcja elektroniczna.</w:t>
      </w:r>
    </w:p>
    <w:p>
      <w:pPr>
        <w:pStyle w:val="Normal"/>
        <w:ind w:left="225" w:right="0" w:hanging="0"/>
        <w:jc w:val="both"/>
        <w:rPr>
          <w:rFonts w:cs="Times New Roman" w:ascii="Times New Roman" w:hAnsi="Times New Roman"/>
          <w:b/>
          <w:bCs/>
        </w:rPr>
      </w:pPr>
      <w:r>
        <w:rPr>
          <w:rFonts w:cs="Times New Roman" w:ascii="Times New Roman" w:hAnsi="Times New Roman"/>
          <w:b/>
          <w:bCs/>
        </w:rPr>
        <w:t>3) ZMIANA UMOWY</w:t>
      </w:r>
    </w:p>
    <w:p>
      <w:pPr>
        <w:pStyle w:val="Normal"/>
        <w:ind w:left="225" w:right="0" w:hanging="0"/>
        <w:jc w:val="both"/>
        <w:rPr>
          <w:rFonts w:cs="Times New Roman" w:ascii="Times New Roman" w:hAnsi="Times New Roman"/>
        </w:rPr>
      </w:pPr>
      <w:r>
        <w:rPr>
          <w:rFonts w:cs="Times New Roman" w:ascii="Times New Roman" w:hAnsi="Times New Roman"/>
        </w:rPr>
        <w:t>W oparciu o art.144 ust.1 ustawy Zamawiający informuje, że: 1. Zmiana postanowień zawartej umowy może nastąpić za zgodą obu stron wyrażoną na piśmie w formie aneksu pod rygorem nieważności takiej zmiany tylko i wyłącznie w przypadku, i na zasadach określonych w niniejszym paragrafie. 2. Zamawiający dopuszcza możliwość dokonania zmiany wynagrodzenia określonego w ust. 1 w przypadku zmiany obowiązującej stawki podatku VAT za wykonanie robót budowlanych będących przedmiotem niniejszej umowy. W takim przypadku zmiana stawki następuje z dniem wejścia w życie aktu prawnego zmieniającego stawkę podatku VAT. 3. Wykonawca może przedłużyć termin wykonania przedmiotu umowy o czas opóźnienia, w formie aneksu za zgodą Zamawiającego, na wniosek Wykonawcy z uwzględnieniem przepisów o finansach publicznych, jeżeli takie opóźnienie jest lub będzie miało wpływ na wykonanie przedmiotu umowy, w przypadku: a) zawieszenia robot przez zamawiającego, b) szczególnie niesprzyjających warunków atmosferycznych, c) zmian dokumentacji projektowej, dokonanych na wniosek zamawiającego (lub wykonawcy), d) siły wyższej. 4. Wszelkie opóźnienia i niedotrzymania terminów wynikające z powodu siły wyższej nie będą traktowane jako niedotrzymanie zobowiązań określonych Umową i nie będą podlegały jakiejkolwiek odpowiedzialności strony za szkodę poniesioną przez drugą stronę. 5. Pojęcie siły wyższej oznacza wszelkie wydarzenia, istniejące lub mogące zaistnieć w przyszłości, które mają wpływ na realizację umowy ,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 trzęsienia ziemi, promieniowanie, epidemie, strajk generalny lub branżowy trwający dłużej niż 5 dni. 6. Zamawiający dopuszcza dokonanie zmian zawartej umowy w przypadku jeżeli konieczność wprowadzenia zmian wynika z okoliczności, których nie można było przewidzieć w chwili zawarcia umowy, lub zmiany są korzystne dla zamawiającego 7. Zamawiający zastrzega sobie prawo rozwiązania umowy ze skutkiem natychmiastowym w przypadku naruszenia lub niewykonywania postanowień niniejszej umowy oraz przetargu będącego podstawą zawarcia umowy.</w:t>
      </w:r>
    </w:p>
    <w:p>
      <w:pPr>
        <w:pStyle w:val="Normal"/>
        <w:ind w:left="225" w:right="0" w:hanging="0"/>
        <w:jc w:val="both"/>
        <w:rPr>
          <w:rFonts w:cs="Times New Roman" w:ascii="Times New Roman" w:hAnsi="Times New Roman"/>
          <w:b/>
          <w:bCs/>
        </w:rPr>
      </w:pPr>
      <w:r>
        <w:rPr>
          <w:rFonts w:cs="Times New Roman" w:ascii="Times New Roman" w:hAnsi="Times New Roman"/>
          <w:b/>
          <w:bCs/>
        </w:rPr>
        <w:t>4) INFORMACJE ADMINISTRACYJNE</w:t>
      </w:r>
    </w:p>
    <w:p>
      <w:pPr>
        <w:pStyle w:val="Normal"/>
        <w:ind w:left="225" w:right="0" w:hanging="0"/>
        <w:jc w:val="both"/>
        <w:rPr>
          <w:rFonts w:cs="Times New Roman" w:ascii="Times New Roman" w:hAnsi="Times New Roman"/>
        </w:rPr>
      </w:pPr>
      <w:r>
        <w:rPr>
          <w:rFonts w:cs="Times New Roman" w:ascii="Times New Roman" w:hAnsi="Times New Roman"/>
          <w:b/>
          <w:bCs/>
        </w:rPr>
        <w:t>4.1)</w:t>
      </w:r>
      <w:r>
        <w:rPr>
          <w:rFonts w:cs="Times New Roman" w:ascii="Times New Roman" w:hAnsi="Times New Roman"/>
        </w:rPr>
        <w:t> </w:t>
      </w:r>
      <w:r>
        <w:rPr>
          <w:rFonts w:cs="Times New Roman" w:ascii="Times New Roman" w:hAnsi="Times New Roman"/>
          <w:b/>
          <w:bCs/>
        </w:rPr>
        <w:t>Adres strony internetowej, na której jest dostępna specyfikacja istotnych warunków zamówienia:</w:t>
      </w:r>
      <w:r>
        <w:rPr>
          <w:rFonts w:cs="Times New Roman" w:ascii="Times New Roman" w:hAnsi="Times New Roman"/>
        </w:rPr>
        <w:t xml:space="preserve"> </w:t>
      </w:r>
      <w:hyperlink r:id="rId2">
        <w:r>
          <w:rPr>
            <w:rStyle w:val="Czeinternetowe"/>
            <w:rFonts w:cs="Times New Roman" w:ascii="Times New Roman" w:hAnsi="Times New Roman"/>
          </w:rPr>
          <w:t>www.poronin.pl</w:t>
        </w:r>
      </w:hyperlink>
      <w:r>
        <w:rPr>
          <w:rFonts w:cs="Times New Roman" w:ascii="Times New Roman" w:hAnsi="Times New Roman"/>
        </w:rPr>
        <w:t xml:space="preserve">. </w:t>
      </w:r>
      <w:r>
        <w:rPr>
          <w:rFonts w:cs="Times New Roman" w:ascii="Times New Roman" w:hAnsi="Times New Roman"/>
          <w:b/>
          <w:bCs/>
        </w:rPr>
        <w:t>Specyfikację istotnych warunków zamówienia można uzyskać pod adresem:</w:t>
      </w:r>
      <w:r>
        <w:rPr>
          <w:rFonts w:cs="Times New Roman" w:ascii="Times New Roman" w:hAnsi="Times New Roman"/>
        </w:rPr>
        <w:t xml:space="preserve"> Urząd Gminy Poronin 34-520 Poronin, ul. Józefa Piłsudskiego 5..</w:t>
      </w:r>
    </w:p>
    <w:p>
      <w:pPr>
        <w:pStyle w:val="Normal"/>
        <w:ind w:left="225" w:right="0" w:hanging="0"/>
        <w:jc w:val="both"/>
        <w:rPr>
          <w:rFonts w:cs="Times New Roman" w:ascii="Times New Roman" w:hAnsi="Times New Roman"/>
        </w:rPr>
      </w:pPr>
      <w:r>
        <w:rPr>
          <w:rFonts w:cs="Times New Roman" w:ascii="Times New Roman" w:hAnsi="Times New Roman"/>
          <w:b/>
          <w:bCs/>
        </w:rPr>
        <w:t>4.2) Termin składania wniosków o dopuszczenie do udziału w postępowaniu lub ofert:</w:t>
      </w:r>
      <w:r>
        <w:rPr>
          <w:rFonts w:cs="Times New Roman" w:ascii="Times New Roman" w:hAnsi="Times New Roman"/>
        </w:rPr>
        <w:t xml:space="preserve"> 23.11.2015 godzina 10:00, miejsce: Urząd Gminy Poronin 34-520 Poronin, ul. Józefa Piłsudskiego 5..</w:t>
      </w:r>
    </w:p>
    <w:p>
      <w:pPr>
        <w:pStyle w:val="Normal"/>
        <w:ind w:left="225" w:right="0" w:hanging="0"/>
        <w:jc w:val="both"/>
        <w:rPr>
          <w:rFonts w:cs="Times New Roman" w:ascii="Times New Roman" w:hAnsi="Times New Roman"/>
        </w:rPr>
      </w:pPr>
      <w:r>
        <w:rPr>
          <w:rFonts w:cs="Times New Roman" w:ascii="Times New Roman" w:hAnsi="Times New Roman"/>
          <w:b/>
          <w:bCs/>
        </w:rPr>
        <w:t>4.3) Termin związania ofertą:</w:t>
      </w:r>
      <w:r>
        <w:rPr>
          <w:rFonts w:cs="Times New Roman" w:ascii="Times New Roman" w:hAnsi="Times New Roman"/>
        </w:rPr>
        <w:t xml:space="preserve"> okres w dniach: 30 (od ostatecznego terminu składania ofert).</w:t>
      </w:r>
    </w:p>
    <w:p>
      <w:pPr>
        <w:pStyle w:val="Normal"/>
        <w:ind w:left="225" w:right="0" w:hanging="0"/>
        <w:jc w:val="both"/>
        <w:rPr>
          <w:rFonts w:cs="Times New Roman" w:ascii="Times New Roman" w:hAnsi="Times New Roman"/>
        </w:rPr>
      </w:pPr>
      <w:r>
        <w:rPr>
          <w:rFonts w:cs="Times New Roman" w:ascii="Times New Roman" w:hAnsi="Times New Roman"/>
          <w:b/>
          <w:bCs/>
        </w:rPr>
        <w:t xml:space="preserve">4.4)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Pr>
          <w:rFonts w:cs="Times New Roman" w:ascii="Times New Roman" w:hAnsi="Times New Roman"/>
        </w:rPr>
        <w:t>nie.</w:t>
      </w:r>
    </w:p>
    <w:p>
      <w:pPr>
        <w:pStyle w:val="Normal"/>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t>Poronin, 2015-11-12                                                                                                                    Wójt Gminy Poronin</w:t>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ind w:left="0" w:right="0" w:firstLine="6660"/>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mgr Bronisław Stoch</w:t>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t>ZP. 271.17.2015</w:t>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b/>
          <w:sz w:val="28"/>
          <w:szCs w:val="28"/>
        </w:rPr>
      </w:pPr>
      <w:r>
        <w:rPr>
          <w:rFonts w:cs="Times New Roman" w:ascii="Times New Roman" w:hAnsi="Times New Roman"/>
          <w:b/>
          <w:sz w:val="28"/>
          <w:szCs w:val="28"/>
        </w:rPr>
      </w:r>
    </w:p>
    <w:p>
      <w:pPr>
        <w:pStyle w:val="Normal"/>
        <w:jc w:val="center"/>
        <w:rPr>
          <w:rFonts w:cs="Times New Roman" w:ascii="Times New Roman" w:hAnsi="Times New Roman"/>
          <w:b/>
          <w:sz w:val="28"/>
          <w:szCs w:val="28"/>
        </w:rPr>
      </w:pPr>
      <w:r>
        <w:rPr>
          <w:rFonts w:cs="Times New Roman" w:ascii="Times New Roman" w:hAnsi="Times New Roman"/>
          <w:b/>
          <w:sz w:val="28"/>
          <w:szCs w:val="28"/>
        </w:rPr>
        <w:t>SPECYFIKACJA ISTOTNYCH WARUNKÓW</w:t>
      </w:r>
    </w:p>
    <w:p>
      <w:pPr>
        <w:pStyle w:val="Normal"/>
        <w:jc w:val="center"/>
        <w:rPr>
          <w:rFonts w:cs="Times New Roman" w:ascii="Times New Roman" w:hAnsi="Times New Roman"/>
          <w:b/>
          <w:sz w:val="28"/>
          <w:szCs w:val="28"/>
        </w:rPr>
      </w:pPr>
      <w:r>
        <w:rPr>
          <w:rFonts w:cs="Times New Roman" w:ascii="Times New Roman" w:hAnsi="Times New Roman"/>
          <w:b/>
          <w:sz w:val="28"/>
          <w:szCs w:val="28"/>
        </w:rPr>
        <w:t>ZAMÓWIENIA</w:t>
      </w:r>
    </w:p>
    <w:p>
      <w:pPr>
        <w:pStyle w:val="Normal"/>
        <w:rPr>
          <w:rFonts w:cs="Times New Roman" w:ascii="Times New Roman" w:hAnsi="Times New Roman"/>
          <w:b/>
          <w:sz w:val="28"/>
          <w:szCs w:val="28"/>
        </w:rPr>
      </w:pPr>
      <w:r>
        <w:rPr>
          <w:rFonts w:cs="Times New Roman" w:ascii="Times New Roman" w:hAnsi="Times New Roman"/>
          <w:b/>
          <w:sz w:val="28"/>
          <w:szCs w:val="28"/>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t>Przetarg nieograniczony</w:t>
      </w:r>
    </w:p>
    <w:p>
      <w:pPr>
        <w:pStyle w:val="Tretekstu"/>
        <w:rPr/>
      </w:pPr>
      <w:r>
        <w:rPr/>
      </w:r>
    </w:p>
    <w:p>
      <w:pPr>
        <w:pStyle w:val="Tretekstu"/>
        <w:rPr/>
      </w:pPr>
      <w:r>
        <w:rPr/>
      </w:r>
    </w:p>
    <w:p>
      <w:pPr>
        <w:pStyle w:val="Tretekstu"/>
        <w:rPr/>
      </w:pPr>
      <w:r>
        <w:rPr/>
        <w:t>na roboty budowlane w zakresie:</w:t>
      </w:r>
    </w:p>
    <w:p>
      <w:pPr>
        <w:pStyle w:val="Tretekstu"/>
        <w:rPr/>
      </w:pPr>
      <w:r>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widowControl/>
        <w:jc w:val="center"/>
        <w:rPr>
          <w:rFonts w:cs="Times New Roman" w:ascii="Times New Roman" w:hAnsi="Times New Roman"/>
          <w:b/>
          <w:iCs/>
          <w:color w:val="000000"/>
          <w:sz w:val="28"/>
          <w:szCs w:val="28"/>
        </w:rPr>
      </w:pPr>
      <w:r>
        <w:rPr>
          <w:rFonts w:cs="Times New Roman" w:ascii="Times New Roman" w:hAnsi="Times New Roman"/>
          <w:b/>
          <w:iCs/>
          <w:color w:val="000000"/>
          <w:sz w:val="28"/>
          <w:szCs w:val="28"/>
        </w:rPr>
        <w:t>„</w:t>
      </w:r>
      <w:r>
        <w:rPr>
          <w:rFonts w:cs="Times New Roman" w:ascii="Times New Roman" w:hAnsi="Times New Roman"/>
          <w:b/>
          <w:iCs/>
          <w:color w:val="000000"/>
          <w:sz w:val="28"/>
          <w:szCs w:val="28"/>
        </w:rPr>
        <w:t>Remont drogi gminnej nr ewid. 15282 w Zębie (Dr. Na Ligasówkę) w km 0+000-1+060”</w:t>
      </w:r>
    </w:p>
    <w:p>
      <w:pPr>
        <w:pStyle w:val="Normal"/>
        <w:widowControl/>
        <w:rPr>
          <w:rFonts w:cs="Times New Roman" w:ascii="Times New Roman" w:hAnsi="Times New Roman"/>
        </w:rPr>
      </w:pPr>
      <w:r>
        <w:rPr>
          <w:rFonts w:cs="Times New Roman" w:ascii="Times New Roman" w:hAnsi="Times New Roman"/>
        </w:rPr>
      </w:r>
    </w:p>
    <w:p>
      <w:pPr>
        <w:pStyle w:val="Normal"/>
        <w:widowControl/>
        <w:rPr>
          <w:rFonts w:cs="Times New Roman" w:ascii="Times New Roman" w:hAnsi="Times New Roman"/>
        </w:rPr>
      </w:pPr>
      <w:r>
        <w:rPr>
          <w:rFonts w:cs="Times New Roman" w:ascii="Times New Roman" w:hAnsi="Times New Roman"/>
        </w:rPr>
        <w:t>Warto</w:t>
      </w:r>
      <w:r>
        <w:rPr>
          <w:rFonts w:eastAsia="TimesNewRoman" w:cs="Times New Roman" w:ascii="Times New Roman" w:hAnsi="Times New Roman"/>
        </w:rPr>
        <w:t xml:space="preserve">ść </w:t>
      </w:r>
      <w:r>
        <w:rPr>
          <w:rFonts w:cs="Times New Roman" w:ascii="Times New Roman" w:hAnsi="Times New Roman"/>
        </w:rPr>
        <w:t>post</w:t>
      </w:r>
      <w:r>
        <w:rPr>
          <w:rFonts w:eastAsia="TimesNewRoman" w:cs="Times New Roman" w:ascii="Times New Roman" w:hAnsi="Times New Roman"/>
        </w:rPr>
        <w:t>ę</w:t>
      </w:r>
      <w:r>
        <w:rPr>
          <w:rFonts w:cs="Times New Roman" w:ascii="Times New Roman" w:hAnsi="Times New Roman"/>
        </w:rPr>
        <w:t>powania – o szacunkowej warto</w:t>
      </w:r>
      <w:r>
        <w:rPr>
          <w:rFonts w:eastAsia="TimesNewRoman" w:cs="Times New Roman" w:ascii="Times New Roman" w:hAnsi="Times New Roman"/>
        </w:rPr>
        <w:t>ś</w:t>
      </w:r>
      <w:r>
        <w:rPr>
          <w:rFonts w:cs="Times New Roman" w:ascii="Times New Roman" w:hAnsi="Times New Roman"/>
        </w:rPr>
        <w:t>ci nie przekraczaj</w:t>
      </w:r>
      <w:r>
        <w:rPr>
          <w:rFonts w:eastAsia="TimesNewRoman" w:cs="Times New Roman" w:ascii="Times New Roman" w:hAnsi="Times New Roman"/>
        </w:rPr>
        <w:t>ą</w:t>
      </w:r>
      <w:r>
        <w:rPr>
          <w:rFonts w:cs="Times New Roman" w:ascii="Times New Roman" w:hAnsi="Times New Roman"/>
        </w:rPr>
        <w:t>cej kwoty, o których mowa w art.11.8 Pzp.</w:t>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t>Ogłoszenie o niniejszym postępowaniu ukazało się:</w:t>
      </w:r>
    </w:p>
    <w:p>
      <w:pPr>
        <w:pStyle w:val="Normal"/>
        <w:rPr>
          <w:rFonts w:cs="Times New Roman" w:ascii="Times New Roman" w:hAnsi="Times New Roman"/>
        </w:rPr>
      </w:pPr>
      <w:r>
        <w:rPr>
          <w:rFonts w:cs="Times New Roman" w:ascii="Times New Roman" w:hAnsi="Times New Roman"/>
        </w:rPr>
      </w:r>
    </w:p>
    <w:p>
      <w:pPr>
        <w:pStyle w:val="Normal"/>
        <w:ind w:left="360" w:right="0" w:hanging="360"/>
        <w:rPr>
          <w:rFonts w:cs="Times New Roman" w:ascii="Times New Roman" w:hAnsi="Times New Roman"/>
        </w:rPr>
      </w:pPr>
      <w:r>
        <w:rPr>
          <w:rFonts w:cs="Times New Roman" w:ascii="Times New Roman" w:hAnsi="Times New Roman"/>
        </w:rPr>
        <w:t>1. na tablicy ogłoszeń w siedzibie zamawiającego,</w:t>
      </w:r>
    </w:p>
    <w:p>
      <w:pPr>
        <w:pStyle w:val="Normal"/>
        <w:ind w:left="360" w:right="0" w:hanging="360"/>
        <w:rPr>
          <w:rFonts w:cs="Times New Roman" w:ascii="Times New Roman" w:hAnsi="Times New Roman"/>
        </w:rPr>
      </w:pPr>
      <w:r>
        <w:rPr>
          <w:rFonts w:cs="Times New Roman" w:ascii="Times New Roman" w:hAnsi="Times New Roman"/>
        </w:rPr>
        <w:t xml:space="preserve">2. na stronie internetowej zamawiającego </w:t>
      </w:r>
      <w:hyperlink r:id="rId3">
        <w:r>
          <w:rPr>
            <w:rStyle w:val="Czeinternetowe"/>
            <w:rFonts w:cs="Times New Roman" w:ascii="Times New Roman" w:hAnsi="Times New Roman"/>
          </w:rPr>
          <w:t>www.poronin.pl</w:t>
        </w:r>
      </w:hyperlink>
      <w:r>
        <w:rPr>
          <w:rFonts w:cs="Times New Roman" w:ascii="Times New Roman" w:hAnsi="Times New Roman"/>
        </w:rPr>
        <w:t>,</w:t>
      </w:r>
    </w:p>
    <w:p>
      <w:pPr>
        <w:pStyle w:val="Normal"/>
        <w:ind w:left="360" w:right="0" w:hanging="360"/>
        <w:rPr>
          <w:rFonts w:cs="Times New Roman" w:ascii="Times New Roman" w:hAnsi="Times New Roman"/>
        </w:rPr>
      </w:pPr>
      <w:r>
        <w:rPr>
          <w:rFonts w:cs="Times New Roman" w:ascii="Times New Roman" w:hAnsi="Times New Roman"/>
        </w:rPr>
        <w:t xml:space="preserve">3. w Biuletynie Zamówień Publicznych z dn. 12.11.2015r. nr  </w:t>
      </w:r>
      <w:r>
        <w:rPr>
          <w:rFonts w:cs="Times New Roman" w:ascii="Times New Roman" w:hAnsi="Times New Roman"/>
          <w:color w:val="000000"/>
        </w:rPr>
        <w:t>305336-</w:t>
      </w:r>
      <w:r>
        <w:rPr>
          <w:rStyle w:val="Text1"/>
          <w:rFonts w:cs="Times New Roman" w:ascii="Times New Roman" w:hAnsi="Times New Roman"/>
        </w:rPr>
        <w:t>2015</w:t>
      </w:r>
      <w:r>
        <w:rPr>
          <w:rStyle w:val="Text1"/>
        </w:rPr>
        <w:t xml:space="preserve"> </w:t>
      </w:r>
      <w:hyperlink r:id="rId4">
        <w:r>
          <w:rPr>
            <w:rStyle w:val="Czeinternetowe"/>
            <w:rFonts w:cs="Times New Roman" w:ascii="Times New Roman" w:hAnsi="Times New Roman"/>
          </w:rPr>
          <w:t>www.portal.uzp.gov.pl</w:t>
        </w:r>
      </w:hyperlink>
      <w:r>
        <w:rPr>
          <w:rFonts w:cs="Times New Roman" w:ascii="Times New Roman" w:hAnsi="Times New Roman"/>
        </w:rPr>
        <w:t>,</w:t>
      </w:r>
    </w:p>
    <w:p>
      <w:pPr>
        <w:pStyle w:val="Normal"/>
        <w:ind w:left="360" w:right="0" w:hanging="360"/>
        <w:rPr>
          <w:rFonts w:cs="Times New Roman" w:ascii="Times New Roman" w:hAnsi="Times New Roman"/>
        </w:rPr>
      </w:pPr>
      <w:r>
        <w:rPr>
          <w:rFonts w:cs="Times New Roman" w:ascii="Times New Roman" w:hAnsi="Times New Roman"/>
        </w:rPr>
        <w:t>4. w BIP Gminy Poronin.</w:t>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t>ZP.271.17.2015</w:t>
      </w:r>
    </w:p>
    <w:p>
      <w:pPr>
        <w:pStyle w:val="Normal"/>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b/>
          <w:sz w:val="24"/>
          <w:szCs w:val="24"/>
        </w:rPr>
      </w:pPr>
      <w:r>
        <w:rPr>
          <w:rFonts w:cs="Times New Roman" w:ascii="Times New Roman" w:hAnsi="Times New Roman"/>
          <w:b/>
          <w:sz w:val="24"/>
          <w:szCs w:val="24"/>
        </w:rPr>
        <w:t>SPECYFIKACJA  ISTOTNYCH WARUNKÓW  ZAMÓWIENIA</w:t>
      </w:r>
    </w:p>
    <w:p>
      <w:pPr>
        <w:pStyle w:val="Normal"/>
        <w:jc w:val="center"/>
        <w:rPr>
          <w:rFonts w:cs="Times New Roman" w:ascii="Times New Roman" w:hAnsi="Times New Roman"/>
        </w:rPr>
      </w:pPr>
      <w:r>
        <w:rPr>
          <w:rFonts w:cs="Times New Roman" w:ascii="Times New Roman" w:hAnsi="Times New Roman"/>
        </w:rPr>
      </w:r>
    </w:p>
    <w:p>
      <w:pPr>
        <w:pStyle w:val="Normal"/>
        <w:widowControl/>
        <w:ind w:left="0" w:right="0" w:firstLine="708"/>
        <w:jc w:val="both"/>
        <w:rPr>
          <w:rFonts w:cs="Times New Roman" w:ascii="Times New Roman" w:hAnsi="Times New Roman"/>
        </w:rPr>
      </w:pPr>
      <w:r>
        <w:rPr>
          <w:rFonts w:cs="Times New Roman" w:ascii="Times New Roman" w:hAnsi="Times New Roman"/>
        </w:rPr>
        <w:t>Podstawa prawna niniejszego postępowania przetargowego to: Ustawa z dnia 29 stycznia 2004 roku – Prawo Zamówień Publicznych (tj. Dz. U. z 2013r. poz. 907 ze zm.) zwana dalej „ustawą” oraz akty wykonawcze wydane na jej podstawie.</w:t>
      </w:r>
    </w:p>
    <w:p>
      <w:pPr>
        <w:pStyle w:val="Normal"/>
        <w:widowControl/>
        <w:rPr>
          <w:rFonts w:cs="Times New Roman" w:ascii="Times New Roman" w:hAnsi="Times New Roman"/>
        </w:rPr>
      </w:pPr>
      <w:r>
        <w:rPr>
          <w:rFonts w:cs="Times New Roman" w:ascii="Times New Roman" w:hAnsi="Times New Roman"/>
        </w:rPr>
        <w:t>Warto</w:t>
      </w:r>
      <w:r>
        <w:rPr>
          <w:rFonts w:eastAsia="TimesNewRoman" w:cs="Times New Roman" w:ascii="Times New Roman" w:hAnsi="Times New Roman"/>
        </w:rPr>
        <w:t xml:space="preserve">ść </w:t>
      </w:r>
      <w:r>
        <w:rPr>
          <w:rFonts w:cs="Times New Roman" w:ascii="Times New Roman" w:hAnsi="Times New Roman"/>
        </w:rPr>
        <w:t>post</w:t>
      </w:r>
      <w:r>
        <w:rPr>
          <w:rFonts w:eastAsia="TimesNewRoman" w:cs="Times New Roman" w:ascii="Times New Roman" w:hAnsi="Times New Roman"/>
        </w:rPr>
        <w:t>ę</w:t>
      </w:r>
      <w:r>
        <w:rPr>
          <w:rFonts w:cs="Times New Roman" w:ascii="Times New Roman" w:hAnsi="Times New Roman"/>
        </w:rPr>
        <w:t>powania – o szacunkowej warto</w:t>
      </w:r>
      <w:r>
        <w:rPr>
          <w:rFonts w:eastAsia="TimesNewRoman" w:cs="Times New Roman" w:ascii="Times New Roman" w:hAnsi="Times New Roman"/>
        </w:rPr>
        <w:t>ś</w:t>
      </w:r>
      <w:r>
        <w:rPr>
          <w:rFonts w:cs="Times New Roman" w:ascii="Times New Roman" w:hAnsi="Times New Roman"/>
        </w:rPr>
        <w:t>ci nieprzekraczaj</w:t>
      </w:r>
      <w:r>
        <w:rPr>
          <w:rFonts w:eastAsia="TimesNewRoman" w:cs="Times New Roman" w:ascii="Times New Roman" w:hAnsi="Times New Roman"/>
        </w:rPr>
        <w:t>ą</w:t>
      </w:r>
      <w:r>
        <w:rPr>
          <w:rFonts w:cs="Times New Roman" w:ascii="Times New Roman" w:hAnsi="Times New Roman"/>
        </w:rPr>
        <w:t>cej kwoty, o których mowa w art.11.8 Pzp.</w:t>
      </w:r>
    </w:p>
    <w:p>
      <w:pPr>
        <w:pStyle w:val="Normal"/>
        <w:jc w:val="both"/>
        <w:rPr>
          <w:rFonts w:cs="Times New Roman" w:ascii="Times New Roman" w:hAnsi="Times New Roman"/>
        </w:rPr>
      </w:pPr>
      <w:r>
        <w:rPr>
          <w:rFonts w:cs="Times New Roman" w:ascii="Times New Roman" w:hAnsi="Times New Roman"/>
        </w:rPr>
        <w:t xml:space="preserve">Niniejsza Specyfikacja Istotnych Warunków Zamówienia zwana dalej „SIWZ” zawiera informacje i wytyczne dla Wykonawców ubiegających się o uzyskanie zamówienia publicznego na zadanie pn.: </w:t>
      </w:r>
    </w:p>
    <w:p>
      <w:pPr>
        <w:pStyle w:val="Normal"/>
        <w:jc w:val="both"/>
        <w:rPr>
          <w:rFonts w:cs="Times New Roman" w:ascii="Times New Roman" w:hAnsi="Times New Roman"/>
        </w:rPr>
      </w:pPr>
      <w:r>
        <w:rPr>
          <w:rFonts w:cs="Times New Roman" w:ascii="Times New Roman" w:hAnsi="Times New Roman"/>
        </w:rPr>
      </w:r>
    </w:p>
    <w:p>
      <w:pPr>
        <w:pStyle w:val="Normal"/>
        <w:widowControl/>
        <w:jc w:val="center"/>
        <w:rPr>
          <w:rFonts w:cs="Times New Roman" w:ascii="Times New Roman" w:hAnsi="Times New Roman"/>
          <w:b/>
          <w:iCs/>
          <w:color w:val="000000"/>
          <w:sz w:val="28"/>
          <w:szCs w:val="28"/>
        </w:rPr>
      </w:pPr>
      <w:r>
        <w:rPr>
          <w:rFonts w:cs="Times New Roman" w:ascii="Times New Roman" w:hAnsi="Times New Roman"/>
          <w:b/>
          <w:iCs/>
          <w:color w:val="000000"/>
          <w:sz w:val="28"/>
          <w:szCs w:val="28"/>
        </w:rPr>
        <w:t>„</w:t>
      </w:r>
      <w:r>
        <w:rPr>
          <w:rFonts w:cs="Times New Roman" w:ascii="Times New Roman" w:hAnsi="Times New Roman"/>
          <w:b/>
          <w:iCs/>
          <w:color w:val="000000"/>
          <w:sz w:val="28"/>
          <w:szCs w:val="28"/>
        </w:rPr>
        <w:t>Remont drogi gminnej nr ewid. 15282 w Zębie (Dr. Na Ligasówkę) w km 0+000-1+060”</w:t>
      </w:r>
    </w:p>
    <w:p>
      <w:pPr>
        <w:pStyle w:val="Normal"/>
        <w:jc w:val="center"/>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b/>
        </w:rPr>
      </w:pPr>
      <w:r>
        <w:rPr>
          <w:rFonts w:cs="Times New Roman" w:ascii="Times New Roman" w:hAnsi="Times New Roman"/>
          <w:b/>
        </w:rPr>
        <w:t>1.   Nazwa, adres Zamawiającego:</w:t>
      </w:r>
    </w:p>
    <w:p>
      <w:pPr>
        <w:pStyle w:val="Normal"/>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GMINA PORONIN</w:t>
      </w:r>
    </w:p>
    <w:p>
      <w:pPr>
        <w:pStyle w:val="Normal"/>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Urząd Gminy Poronin</w:t>
      </w:r>
    </w:p>
    <w:p>
      <w:pPr>
        <w:pStyle w:val="Normal"/>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34-520 Poronin, ul. Józefa Piłsudskiego 5</w:t>
      </w:r>
    </w:p>
    <w:p>
      <w:pPr>
        <w:pStyle w:val="Normal"/>
        <w:rPr>
          <w:rStyle w:val="Czeinternetowe"/>
          <w:rFonts w:cs="Times New Roman" w:ascii="Times New Roman" w:hAnsi="Times New Roman"/>
        </w:rPr>
      </w:pPr>
      <w:r>
        <w:rPr>
          <w:rFonts w:cs="Times New Roman" w:ascii="Times New Roman" w:hAnsi="Times New Roman"/>
        </w:rPr>
        <w:t xml:space="preserve">                           </w:t>
      </w:r>
      <w:hyperlink r:id="rId5">
        <w:r>
          <w:rPr>
            <w:rStyle w:val="Czeinternetowe"/>
            <w:rFonts w:cs="Times New Roman" w:ascii="Times New Roman" w:hAnsi="Times New Roman"/>
          </w:rPr>
          <w:t>www.poronin.pl</w:t>
        </w:r>
      </w:hyperlink>
    </w:p>
    <w:p>
      <w:pPr>
        <w:pStyle w:val="Normal"/>
        <w:rPr>
          <w:rStyle w:val="Czeinternetowe"/>
          <w:rFonts w:cs="Times New Roman" w:ascii="Times New Roman" w:hAnsi="Times New Roman"/>
          <w:lang w:val="en-US"/>
        </w:rPr>
      </w:pPr>
      <w:r>
        <w:rPr>
          <w:rFonts w:cs="Times New Roman" w:ascii="Times New Roman" w:hAnsi="Times New Roman"/>
        </w:rPr>
        <w:t xml:space="preserve">                            </w:t>
      </w:r>
      <w:r>
        <w:rPr>
          <w:rFonts w:cs="Times New Roman" w:ascii="Times New Roman" w:hAnsi="Times New Roman"/>
          <w:lang w:val="en-US"/>
        </w:rPr>
        <w:t xml:space="preserve">e-mail: </w:t>
      </w:r>
      <w:hyperlink r:id="rId6">
        <w:r>
          <w:rPr>
            <w:rStyle w:val="Czeinternetowe"/>
            <w:rFonts w:cs="Times New Roman" w:ascii="Times New Roman" w:hAnsi="Times New Roman"/>
            <w:lang w:val="en-US"/>
          </w:rPr>
          <w:t>usc@poronin.pl</w:t>
        </w:r>
      </w:hyperlink>
    </w:p>
    <w:p>
      <w:pPr>
        <w:pStyle w:val="Normal"/>
        <w:rPr>
          <w:rFonts w:cs="Times New Roman" w:ascii="Times New Roman" w:hAnsi="Times New Roman"/>
          <w:lang w:val="en-US"/>
        </w:rPr>
      </w:pPr>
      <w:r>
        <w:rPr>
          <w:rFonts w:cs="Times New Roman" w:ascii="Times New Roman" w:hAnsi="Times New Roman"/>
          <w:lang w:val="en-US"/>
        </w:rPr>
        <w:t xml:space="preserve">                           </w:t>
      </w:r>
      <w:r>
        <w:rPr>
          <w:rFonts w:cs="Times New Roman" w:ascii="Times New Roman" w:hAnsi="Times New Roman"/>
          <w:lang w:val="en-US"/>
        </w:rPr>
        <w:t>NIP 7361705814</w:t>
      </w:r>
    </w:p>
    <w:p>
      <w:pPr>
        <w:pStyle w:val="Normal"/>
        <w:rPr>
          <w:rFonts w:cs="Times New Roman" w:ascii="Times New Roman" w:hAnsi="Times New Roman"/>
          <w:lang w:val="en-US"/>
        </w:rPr>
      </w:pPr>
      <w:r>
        <w:rPr>
          <w:rFonts w:cs="Times New Roman" w:ascii="Times New Roman" w:hAnsi="Times New Roman"/>
          <w:lang w:val="en-US"/>
        </w:rPr>
      </w:r>
    </w:p>
    <w:p>
      <w:pPr>
        <w:pStyle w:val="Normal"/>
        <w:rPr>
          <w:rFonts w:cs="Times New Roman" w:ascii="Times New Roman" w:hAnsi="Times New Roman"/>
          <w:b/>
        </w:rPr>
      </w:pPr>
      <w:r>
        <w:rPr>
          <w:rFonts w:cs="Times New Roman" w:ascii="Times New Roman" w:hAnsi="Times New Roman"/>
          <w:b/>
        </w:rPr>
        <w:t>2.   Tryb udzielenia zamówienia:  przetarg nieograniczony.</w:t>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b/>
        </w:rPr>
      </w:pPr>
      <w:r>
        <w:rPr>
          <w:rFonts w:cs="Times New Roman" w:ascii="Times New Roman" w:hAnsi="Times New Roman"/>
          <w:b/>
        </w:rPr>
        <w:t>3.   Opis przedmiotu zamówienia:</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Oznaczenie głównego przedmiotu zamówienia wg Wspólnego Słownika Zamówień (CPV):</w:t>
      </w:r>
    </w:p>
    <w:p>
      <w:pPr>
        <w:pStyle w:val="Normal"/>
        <w:jc w:val="both"/>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b/>
        </w:rPr>
      </w:pPr>
      <w:r>
        <w:rPr>
          <w:rFonts w:cs="Times New Roman" w:ascii="Times New Roman" w:hAnsi="Times New Roman"/>
          <w:b/>
          <w:bCs/>
        </w:rPr>
        <w:t xml:space="preserve">45.23.31.42-6 </w:t>
      </w:r>
      <w:r>
        <w:rPr>
          <w:rFonts w:cs="Times New Roman" w:ascii="Times New Roman" w:hAnsi="Times New Roman"/>
          <w:b/>
        </w:rPr>
        <w:t xml:space="preserve">- Roboty w zakresie naprawy dróg </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 xml:space="preserve">Przedmiot zamówienia: </w:t>
      </w:r>
    </w:p>
    <w:p>
      <w:pPr>
        <w:pStyle w:val="Normal"/>
        <w:jc w:val="both"/>
        <w:rPr>
          <w:rFonts w:cs="Times New Roman" w:ascii="Times New Roman" w:hAnsi="Times New Roman"/>
          <w:iCs/>
          <w:color w:val="000000"/>
        </w:rPr>
      </w:pPr>
      <w:r>
        <w:rPr>
          <w:rFonts w:cs="Times New Roman" w:ascii="Times New Roman" w:hAnsi="Times New Roman"/>
          <w:iCs/>
          <w:color w:val="000000"/>
        </w:rPr>
        <w:t>Remont drogi gminnej na odcinku 1060 mb obejmuje:</w:t>
      </w:r>
    </w:p>
    <w:p>
      <w:pPr>
        <w:pStyle w:val="ListParagraph"/>
        <w:numPr>
          <w:ilvl w:val="0"/>
          <w:numId w:val="26"/>
        </w:numPr>
        <w:jc w:val="both"/>
        <w:rPr>
          <w:rFonts w:cs="Times New Roman" w:ascii="Times New Roman" w:hAnsi="Times New Roman"/>
          <w:bCs/>
          <w:iCs/>
        </w:rPr>
      </w:pPr>
      <w:r>
        <w:rPr>
          <w:rFonts w:cs="Times New Roman" w:ascii="Times New Roman" w:hAnsi="Times New Roman"/>
          <w:bCs/>
          <w:iCs/>
        </w:rPr>
        <w:t>Mechaniczne ścinanie poboczy o grub. 10 cm.</w:t>
      </w:r>
    </w:p>
    <w:p>
      <w:pPr>
        <w:pStyle w:val="ListParagraph"/>
        <w:numPr>
          <w:ilvl w:val="0"/>
          <w:numId w:val="26"/>
        </w:numPr>
        <w:jc w:val="both"/>
        <w:rPr>
          <w:rFonts w:cs="Times New Roman" w:ascii="Times New Roman" w:hAnsi="Times New Roman"/>
          <w:iCs/>
          <w:color w:val="000000"/>
        </w:rPr>
      </w:pPr>
      <w:r>
        <w:rPr>
          <w:rFonts w:cs="Times New Roman" w:ascii="Times New Roman" w:hAnsi="Times New Roman"/>
          <w:iCs/>
          <w:color w:val="000000"/>
        </w:rPr>
        <w:t>Frezowanie nawierzchni bitumicznej o gr. 4 cm.</w:t>
      </w:r>
    </w:p>
    <w:p>
      <w:pPr>
        <w:pStyle w:val="ListParagraph"/>
        <w:numPr>
          <w:ilvl w:val="0"/>
          <w:numId w:val="26"/>
        </w:numPr>
        <w:jc w:val="both"/>
        <w:rPr>
          <w:rFonts w:cs="Times New Roman" w:ascii="Times New Roman" w:hAnsi="Times New Roman"/>
          <w:iCs/>
          <w:color w:val="000000"/>
        </w:rPr>
      </w:pPr>
      <w:r>
        <w:rPr>
          <w:rFonts w:cs="Times New Roman" w:ascii="Times New Roman" w:hAnsi="Times New Roman"/>
          <w:iCs/>
          <w:color w:val="000000"/>
        </w:rPr>
        <w:t>Roboty remontowe – cięcie piłą nawierzchni bitumicznych.</w:t>
      </w:r>
    </w:p>
    <w:p>
      <w:pPr>
        <w:pStyle w:val="ListParagraph"/>
        <w:numPr>
          <w:ilvl w:val="0"/>
          <w:numId w:val="26"/>
        </w:numPr>
        <w:jc w:val="both"/>
        <w:rPr>
          <w:rFonts w:cs="Times New Roman" w:ascii="Times New Roman" w:hAnsi="Times New Roman"/>
          <w:iCs/>
          <w:color w:val="000000"/>
        </w:rPr>
      </w:pPr>
      <w:r>
        <w:rPr>
          <w:rFonts w:cs="Times New Roman" w:ascii="Times New Roman" w:hAnsi="Times New Roman"/>
          <w:iCs/>
          <w:color w:val="000000"/>
        </w:rPr>
        <w:t>Wyrównanie istniejącej podbudowy mieszanką mineralno -bitumiczną asfaltową mechaniczne.</w:t>
      </w:r>
    </w:p>
    <w:p>
      <w:pPr>
        <w:pStyle w:val="ListParagraph"/>
        <w:numPr>
          <w:ilvl w:val="0"/>
          <w:numId w:val="26"/>
        </w:numPr>
        <w:jc w:val="both"/>
        <w:rPr>
          <w:rFonts w:cs="Times New Roman" w:ascii="Times New Roman" w:hAnsi="Times New Roman"/>
          <w:iCs/>
          <w:color w:val="000000"/>
        </w:rPr>
      </w:pPr>
      <w:r>
        <w:rPr>
          <w:rFonts w:cs="Times New Roman" w:ascii="Times New Roman" w:hAnsi="Times New Roman"/>
          <w:iCs/>
          <w:color w:val="000000"/>
        </w:rPr>
        <w:t>Mechaniczne oczyszczenie i skropienie emulsją asfaltową na zimno podbudowy.</w:t>
      </w:r>
    </w:p>
    <w:p>
      <w:pPr>
        <w:pStyle w:val="ListParagraph"/>
        <w:numPr>
          <w:ilvl w:val="0"/>
          <w:numId w:val="26"/>
        </w:numPr>
        <w:jc w:val="both"/>
        <w:rPr>
          <w:rFonts w:cs="Times New Roman" w:ascii="Times New Roman" w:hAnsi="Times New Roman"/>
          <w:iCs/>
          <w:color w:val="000000"/>
        </w:rPr>
      </w:pPr>
      <w:r>
        <w:rPr>
          <w:rFonts w:cs="Times New Roman" w:ascii="Times New Roman" w:hAnsi="Times New Roman"/>
          <w:iCs/>
          <w:color w:val="000000"/>
        </w:rPr>
        <w:t>Nawierzchnie z mieszanek mineralno-bitumicznych asfaltowych (warstwa wiążąca).</w:t>
      </w:r>
    </w:p>
    <w:p>
      <w:pPr>
        <w:pStyle w:val="ListParagraph"/>
        <w:numPr>
          <w:ilvl w:val="0"/>
          <w:numId w:val="26"/>
        </w:numPr>
        <w:jc w:val="both"/>
        <w:rPr>
          <w:rFonts w:cs="Times New Roman" w:ascii="Times New Roman" w:hAnsi="Times New Roman"/>
          <w:iCs/>
          <w:color w:val="000000"/>
        </w:rPr>
      </w:pPr>
      <w:r>
        <w:rPr>
          <w:rFonts w:cs="Times New Roman" w:ascii="Times New Roman" w:hAnsi="Times New Roman"/>
          <w:iCs/>
          <w:color w:val="000000"/>
        </w:rPr>
        <w:t>Nawierzchnie jezdni i chodników z tłucznia kamiennego – warstwa górna – obsypanie krawędzi nawierzchni bitumicznej.</w:t>
      </w:r>
    </w:p>
    <w:p>
      <w:pPr>
        <w:pStyle w:val="Tretekstu"/>
        <w:jc w:val="both"/>
        <w:rPr/>
      </w:pPr>
      <w:r>
        <w:rPr/>
        <w:t xml:space="preserve">Szczegółowy zakres robót  określa opis przedmiotu zamówienia Specyfikacja Techniczna Wykonania i Odbioru Robót Budowlanych – zał. nr 10. </w:t>
      </w:r>
    </w:p>
    <w:p>
      <w:pPr>
        <w:pStyle w:val="Normal"/>
        <w:jc w:val="both"/>
        <w:rPr>
          <w:rFonts w:cs="Times New Roman" w:ascii="Times New Roman" w:hAnsi="Times New Roman"/>
        </w:rPr>
      </w:pPr>
      <w:r>
        <w:rPr>
          <w:rFonts w:cs="Times New Roman" w:ascii="Times New Roman" w:hAnsi="Times New Roman"/>
        </w:rPr>
        <w:t>Oferta złożona przez oferenta winna być sporządzona w oparciu o przedmiar robót i warunki techniczne wykonania robót, zasady wiedzy i sztuki budowlanej oraz wizji na placu budowy.</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3.3. Zamawiający nie dopuszcza składania ofert wariantowych.</w:t>
      </w:r>
    </w:p>
    <w:p>
      <w:pPr>
        <w:pStyle w:val="Normal"/>
        <w:jc w:val="both"/>
        <w:rPr>
          <w:rFonts w:cs="Times New Roman" w:ascii="Times New Roman" w:hAnsi="Times New Roman"/>
        </w:rPr>
      </w:pPr>
      <w:r>
        <w:rPr>
          <w:rFonts w:cs="Times New Roman" w:ascii="Times New Roman" w:hAnsi="Times New Roman"/>
        </w:rPr>
        <w:t>3.4. Zamawiający nie przewiduje udzielenia zamówień uzupełniających.</w:t>
      </w:r>
    </w:p>
    <w:p>
      <w:pPr>
        <w:pStyle w:val="Nagwek2"/>
        <w:spacing w:before="0" w:after="0"/>
        <w:ind w:left="360" w:right="0" w:hanging="360"/>
        <w:jc w:val="both"/>
        <w:rPr>
          <w:rFonts w:cs="Times New Roman" w:ascii="Times New Roman" w:hAnsi="Times New Roman"/>
          <w:b w:val="false"/>
          <w:i w:val="false"/>
          <w:sz w:val="20"/>
          <w:szCs w:val="20"/>
        </w:rPr>
      </w:pPr>
      <w:r>
        <w:rPr>
          <w:rFonts w:cs="Times New Roman" w:ascii="Times New Roman" w:hAnsi="Times New Roman"/>
          <w:b w:val="false"/>
          <w:i w:val="false"/>
          <w:sz w:val="20"/>
          <w:szCs w:val="20"/>
        </w:rPr>
        <w:t>3.5 Zamawiający nie dopuszcza możliwości składania ofert częściowych.</w:t>
      </w:r>
    </w:p>
    <w:p>
      <w:pPr>
        <w:pStyle w:val="Normal"/>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Zamawiający dopuszcza realizacje zamówienia przy udziale podwykonawców. Wykonawca jest zobowiązany do wskazania w formularzu oferty i wykazu (zał. nr 2 i 5 do siwz) tych części zamówienia, które zamierza powierzyć do wykonania podwykonawcom.</w:t>
      </w:r>
    </w:p>
    <w:p>
      <w:pPr>
        <w:pStyle w:val="Normal"/>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4. Termin wykonania zamówienia</w:t>
      </w:r>
    </w:p>
    <w:p>
      <w:pPr>
        <w:pStyle w:val="Normal"/>
        <w:jc w:val="both"/>
        <w:rPr>
          <w:rFonts w:cs="Times New Roman" w:ascii="Times New Roman" w:hAnsi="Times New Roman"/>
        </w:rPr>
      </w:pPr>
      <w:r>
        <w:rPr>
          <w:rFonts w:cs="Times New Roman" w:ascii="Times New Roman" w:hAnsi="Times New Roman"/>
        </w:rPr>
        <w:t>Termin realizacji zamówienia: od dnia podpisania umowy do dn. 15 grudnia 2015r.</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5. Warunki udziału w postępowaniu oraz opis sposobu dokonywania oceny spełniania tych warunków</w:t>
      </w:r>
    </w:p>
    <w:p>
      <w:pPr>
        <w:pStyle w:val="Normal"/>
        <w:ind w:left="360" w:right="0" w:hanging="360"/>
        <w:jc w:val="both"/>
        <w:rPr>
          <w:rFonts w:cs="Times New Roman" w:ascii="Times New Roman" w:hAnsi="Times New Roman"/>
        </w:rPr>
      </w:pPr>
      <w:r>
        <w:rPr>
          <w:rFonts w:cs="Times New Roman" w:ascii="Times New Roman" w:hAnsi="Times New Roman"/>
        </w:rPr>
        <w:t>5.1. O udzielenie zamówienia mogą ubiegać się wykonawcy, którzy spełniają warunki określone w art. 22 ust. 1 ustawy Pzp, w tym w szczególności:</w:t>
      </w:r>
    </w:p>
    <w:p>
      <w:pPr>
        <w:pStyle w:val="Normal"/>
        <w:numPr>
          <w:ilvl w:val="0"/>
          <w:numId w:val="14"/>
        </w:numPr>
        <w:ind w:left="720" w:right="0" w:hanging="360"/>
        <w:jc w:val="both"/>
        <w:rPr>
          <w:rFonts w:cs="Times New Roman" w:ascii="Times New Roman" w:hAnsi="Times New Roman"/>
        </w:rPr>
      </w:pPr>
      <w:r>
        <w:rPr>
          <w:rFonts w:cs="Times New Roman" w:ascii="Times New Roman" w:hAnsi="Times New Roman"/>
        </w:rPr>
        <w:t>posiadają uprawnie</w:t>
      </w:r>
      <w:r>
        <w:rPr>
          <w:rFonts w:eastAsia="TimesNewRoman" w:cs="Times New Roman" w:ascii="Times New Roman" w:hAnsi="Times New Roman"/>
        </w:rPr>
        <w:t xml:space="preserve">nia </w:t>
      </w:r>
      <w:r>
        <w:rPr>
          <w:rFonts w:cs="Times New Roman" w:ascii="Times New Roman" w:hAnsi="Times New Roman"/>
        </w:rPr>
        <w:t>do wykonywania okre</w:t>
      </w:r>
      <w:r>
        <w:rPr>
          <w:rFonts w:eastAsia="TimesNewRoman" w:cs="Times New Roman" w:ascii="Times New Roman" w:hAnsi="Times New Roman"/>
        </w:rPr>
        <w:t>ś</w:t>
      </w:r>
      <w:r>
        <w:rPr>
          <w:rFonts w:cs="Times New Roman" w:ascii="Times New Roman" w:hAnsi="Times New Roman"/>
        </w:rPr>
        <w:t>lonej działalno</w:t>
      </w:r>
      <w:r>
        <w:rPr>
          <w:rFonts w:eastAsia="TimesNewRoman" w:cs="Times New Roman" w:ascii="Times New Roman" w:hAnsi="Times New Roman"/>
        </w:rPr>
        <w:t>ś</w:t>
      </w:r>
      <w:r>
        <w:rPr>
          <w:rFonts w:cs="Times New Roman" w:ascii="Times New Roman" w:hAnsi="Times New Roman"/>
        </w:rPr>
        <w:t>ci lub czynno</w:t>
      </w:r>
      <w:r>
        <w:rPr>
          <w:rFonts w:eastAsia="TimesNewRoman" w:cs="Times New Roman" w:ascii="Times New Roman" w:hAnsi="Times New Roman"/>
        </w:rPr>
        <w:t>ś</w:t>
      </w:r>
      <w:r>
        <w:rPr>
          <w:rFonts w:cs="Times New Roman" w:ascii="Times New Roman" w:hAnsi="Times New Roman"/>
        </w:rPr>
        <w:t>ci, je</w:t>
      </w:r>
      <w:r>
        <w:rPr>
          <w:rFonts w:eastAsia="TimesNewRoman" w:cs="Times New Roman" w:ascii="Times New Roman" w:hAnsi="Times New Roman"/>
        </w:rPr>
        <w:t>ż</w:t>
      </w:r>
      <w:r>
        <w:rPr>
          <w:rFonts w:cs="Times New Roman" w:ascii="Times New Roman" w:hAnsi="Times New Roman"/>
        </w:rPr>
        <w:t>eli przepisy prawa nakładaj</w:t>
      </w:r>
      <w:r>
        <w:rPr>
          <w:rFonts w:eastAsia="TimesNewRoman" w:cs="Times New Roman" w:ascii="Times New Roman" w:hAnsi="Times New Roman"/>
        </w:rPr>
        <w:t xml:space="preserve">ą </w:t>
      </w:r>
      <w:r>
        <w:rPr>
          <w:rFonts w:cs="Times New Roman" w:ascii="Times New Roman" w:hAnsi="Times New Roman"/>
        </w:rPr>
        <w:t>obowi</w:t>
      </w:r>
      <w:r>
        <w:rPr>
          <w:rFonts w:eastAsia="TimesNewRoman" w:cs="Times New Roman" w:ascii="Times New Roman" w:hAnsi="Times New Roman"/>
        </w:rPr>
        <w:t>ą</w:t>
      </w:r>
      <w:r>
        <w:rPr>
          <w:rFonts w:cs="Times New Roman" w:ascii="Times New Roman" w:hAnsi="Times New Roman"/>
        </w:rPr>
        <w:t>zek ich posiadania;</w:t>
      </w:r>
    </w:p>
    <w:p>
      <w:pPr>
        <w:pStyle w:val="Normal"/>
        <w:numPr>
          <w:ilvl w:val="0"/>
          <w:numId w:val="14"/>
        </w:numPr>
        <w:ind w:left="720" w:right="0" w:hanging="360"/>
        <w:jc w:val="both"/>
        <w:rPr>
          <w:rFonts w:cs="Times New Roman" w:ascii="Times New Roman" w:hAnsi="Times New Roman"/>
        </w:rPr>
      </w:pPr>
      <w:r>
        <w:rPr>
          <w:rFonts w:cs="Times New Roman" w:ascii="Times New Roman" w:hAnsi="Times New Roman"/>
        </w:rPr>
        <w:t>posiadania wiedzy i do</w:t>
      </w:r>
      <w:r>
        <w:rPr>
          <w:rFonts w:eastAsia="TimesNewRoman" w:cs="Times New Roman" w:ascii="Times New Roman" w:hAnsi="Times New Roman"/>
        </w:rPr>
        <w:t>ś</w:t>
      </w:r>
      <w:r>
        <w:rPr>
          <w:rFonts w:cs="Times New Roman" w:ascii="Times New Roman" w:hAnsi="Times New Roman"/>
        </w:rPr>
        <w:t>wiadczenia;</w:t>
      </w:r>
    </w:p>
    <w:p>
      <w:pPr>
        <w:pStyle w:val="Normal"/>
        <w:numPr>
          <w:ilvl w:val="0"/>
          <w:numId w:val="14"/>
        </w:numPr>
        <w:ind w:left="720" w:right="0" w:hanging="360"/>
        <w:jc w:val="both"/>
        <w:rPr>
          <w:rFonts w:cs="Times New Roman" w:ascii="Times New Roman" w:hAnsi="Times New Roman"/>
        </w:rPr>
      </w:pPr>
      <w:r>
        <w:rPr>
          <w:rFonts w:cs="Times New Roman" w:ascii="Times New Roman" w:hAnsi="Times New Roman"/>
        </w:rPr>
        <w:t>dysponowania odpowiednim potencjałem technicznym oraz osobami zdolnymi do wykonania zamówienia;</w:t>
      </w:r>
    </w:p>
    <w:p>
      <w:pPr>
        <w:pStyle w:val="Normal"/>
        <w:numPr>
          <w:ilvl w:val="0"/>
          <w:numId w:val="14"/>
        </w:numPr>
        <w:ind w:left="720" w:right="0" w:hanging="360"/>
        <w:jc w:val="both"/>
        <w:rPr>
          <w:rFonts w:cs="Times New Roman" w:ascii="Times New Roman" w:hAnsi="Times New Roman"/>
        </w:rPr>
      </w:pPr>
      <w:r>
        <w:rPr>
          <w:rFonts w:cs="Times New Roman" w:ascii="Times New Roman" w:hAnsi="Times New Roman"/>
        </w:rPr>
        <w:t>sytuacji ekonomicznej i finansowej oraz nie podlegaj</w:t>
      </w:r>
      <w:r>
        <w:rPr>
          <w:rFonts w:eastAsia="TimesNewRoman" w:cs="Times New Roman" w:ascii="Times New Roman" w:hAnsi="Times New Roman"/>
        </w:rPr>
        <w:t xml:space="preserve">ą </w:t>
      </w:r>
      <w:r>
        <w:rPr>
          <w:rFonts w:cs="Times New Roman" w:ascii="Times New Roman" w:hAnsi="Times New Roman"/>
        </w:rPr>
        <w:t>wykluczeniu z post</w:t>
      </w:r>
      <w:r>
        <w:rPr>
          <w:rFonts w:eastAsia="TimesNewRoman" w:cs="Times New Roman" w:ascii="Times New Roman" w:hAnsi="Times New Roman"/>
        </w:rPr>
        <w:t>ę</w:t>
      </w:r>
      <w:r>
        <w:rPr>
          <w:rFonts w:cs="Times New Roman" w:ascii="Times New Roman" w:hAnsi="Times New Roman"/>
        </w:rPr>
        <w:t>powania o udzielenie zamówienia na podstawie art.24 ust.1 i 2 ustawy Prawo zamówie</w:t>
      </w:r>
      <w:r>
        <w:rPr>
          <w:rFonts w:eastAsia="TimesNewRoman" w:cs="Times New Roman" w:ascii="Times New Roman" w:hAnsi="Times New Roman"/>
        </w:rPr>
        <w:t xml:space="preserve">ń </w:t>
      </w:r>
      <w:r>
        <w:rPr>
          <w:rFonts w:cs="Times New Roman" w:ascii="Times New Roman" w:hAnsi="Times New Roman"/>
        </w:rPr>
        <w:t>publicznych.</w:t>
      </w:r>
    </w:p>
    <w:p>
      <w:pPr>
        <w:pStyle w:val="Normal"/>
        <w:ind w:left="360" w:right="0" w:hanging="360"/>
        <w:jc w:val="both"/>
        <w:rPr>
          <w:rFonts w:cs="Times New Roman" w:ascii="Times New Roman" w:hAnsi="Times New Roman"/>
        </w:rPr>
      </w:pPr>
      <w:r>
        <w:rPr>
          <w:rFonts w:cs="Times New Roman" w:ascii="Times New Roman" w:hAnsi="Times New Roman"/>
        </w:rPr>
        <w:t>5.2. Zgodnie z art. 26 ust. 2b ustawy,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pPr>
        <w:pStyle w:val="Normal"/>
        <w:jc w:val="both"/>
        <w:rPr>
          <w:rFonts w:cs="Times New Roman" w:ascii="Times New Roman" w:hAnsi="Times New Roman"/>
        </w:rPr>
      </w:pPr>
      <w:r>
        <w:rPr>
          <w:rFonts w:cs="Times New Roman" w:ascii="Times New Roman" w:hAnsi="Times New Roman"/>
        </w:rPr>
        <w:t>5.3. Opis sposobu dokonywania oceny spełnienia warunków:</w:t>
      </w:r>
    </w:p>
    <w:p>
      <w:pPr>
        <w:pStyle w:val="Normal"/>
        <w:ind w:left="720" w:right="0" w:hanging="360"/>
        <w:jc w:val="both"/>
        <w:rPr>
          <w:rFonts w:cs="Times New Roman" w:ascii="Times New Roman" w:hAnsi="Times New Roman"/>
        </w:rPr>
      </w:pPr>
      <w:r>
        <w:rPr>
          <w:rFonts w:cs="Times New Roman" w:ascii="Times New Roman" w:hAnsi="Times New Roman"/>
        </w:rPr>
        <w:t>a) Posiadanie uprawnie</w:t>
      </w:r>
      <w:r>
        <w:rPr>
          <w:rFonts w:eastAsia="TimesNewRoman" w:cs="Times New Roman" w:ascii="Times New Roman" w:hAnsi="Times New Roman"/>
        </w:rPr>
        <w:t xml:space="preserve">ń </w:t>
      </w:r>
      <w:r>
        <w:rPr>
          <w:rFonts w:cs="Times New Roman" w:ascii="Times New Roman" w:hAnsi="Times New Roman"/>
        </w:rPr>
        <w:t>do wykonywania okre</w:t>
      </w:r>
      <w:r>
        <w:rPr>
          <w:rFonts w:eastAsia="TimesNewRoman" w:cs="Times New Roman" w:ascii="Times New Roman" w:hAnsi="Times New Roman"/>
        </w:rPr>
        <w:t>ś</w:t>
      </w:r>
      <w:r>
        <w:rPr>
          <w:rFonts w:cs="Times New Roman" w:ascii="Times New Roman" w:hAnsi="Times New Roman"/>
        </w:rPr>
        <w:t>lonej działalno</w:t>
      </w:r>
      <w:r>
        <w:rPr>
          <w:rFonts w:eastAsia="TimesNewRoman" w:cs="Times New Roman" w:ascii="Times New Roman" w:hAnsi="Times New Roman"/>
        </w:rPr>
        <w:t>ś</w:t>
      </w:r>
      <w:r>
        <w:rPr>
          <w:rFonts w:cs="Times New Roman" w:ascii="Times New Roman" w:hAnsi="Times New Roman"/>
        </w:rPr>
        <w:t>ci:</w:t>
      </w:r>
    </w:p>
    <w:p>
      <w:pPr>
        <w:pStyle w:val="Normal"/>
        <w:ind w:left="360" w:right="0" w:hanging="0"/>
        <w:jc w:val="both"/>
        <w:rPr>
          <w:rFonts w:cs="Times New Roman" w:ascii="Times New Roman" w:hAnsi="Times New Roman"/>
        </w:rPr>
      </w:pPr>
      <w:r>
        <w:rPr>
          <w:rFonts w:cs="Times New Roman" w:ascii="Times New Roman" w:hAnsi="Times New Roman"/>
        </w:rPr>
        <w:t>Warunek zostanie uznany za spełniony, je</w:t>
      </w:r>
      <w:r>
        <w:rPr>
          <w:rFonts w:eastAsia="TimesNewRoman" w:cs="Times New Roman" w:ascii="Times New Roman" w:hAnsi="Times New Roman"/>
        </w:rPr>
        <w:t>ż</w:t>
      </w:r>
      <w:r>
        <w:rPr>
          <w:rFonts w:cs="Times New Roman" w:ascii="Times New Roman" w:hAnsi="Times New Roman"/>
        </w:rPr>
        <w:t>eli wykonawca zło</w:t>
      </w:r>
      <w:r>
        <w:rPr>
          <w:rFonts w:eastAsia="TimesNewRoman" w:cs="Times New Roman" w:ascii="Times New Roman" w:hAnsi="Times New Roman"/>
        </w:rPr>
        <w:t>ż</w:t>
      </w:r>
      <w:r>
        <w:rPr>
          <w:rFonts w:cs="Times New Roman" w:ascii="Times New Roman" w:hAnsi="Times New Roman"/>
        </w:rPr>
        <w:t>y o</w:t>
      </w:r>
      <w:r>
        <w:rPr>
          <w:rFonts w:eastAsia="TimesNewRoman" w:cs="Times New Roman" w:ascii="Times New Roman" w:hAnsi="Times New Roman"/>
        </w:rPr>
        <w:t>ś</w:t>
      </w:r>
      <w:r>
        <w:rPr>
          <w:rFonts w:cs="Times New Roman" w:ascii="Times New Roman" w:hAnsi="Times New Roman"/>
        </w:rPr>
        <w:t>wiadczenie o spełnianiu warunków udziału w post</w:t>
      </w:r>
      <w:r>
        <w:rPr>
          <w:rFonts w:eastAsia="TimesNewRoman" w:cs="Times New Roman" w:ascii="Times New Roman" w:hAnsi="Times New Roman"/>
        </w:rPr>
        <w:t>ę</w:t>
      </w:r>
      <w:r>
        <w:rPr>
          <w:rFonts w:cs="Times New Roman" w:ascii="Times New Roman" w:hAnsi="Times New Roman"/>
        </w:rPr>
        <w:t>powaniu.</w:t>
      </w:r>
    </w:p>
    <w:p>
      <w:pPr>
        <w:pStyle w:val="Normal"/>
        <w:ind w:left="360" w:right="0" w:hanging="0"/>
        <w:jc w:val="both"/>
        <w:rPr>
          <w:rFonts w:cs="Times New Roman" w:ascii="Times New Roman" w:hAnsi="Times New Roman"/>
        </w:rPr>
      </w:pPr>
      <w:r>
        <w:rPr>
          <w:rFonts w:cs="Times New Roman" w:ascii="Times New Roman" w:hAnsi="Times New Roman"/>
        </w:rPr>
        <w:t>Ocena spełnienia powy</w:t>
      </w:r>
      <w:r>
        <w:rPr>
          <w:rFonts w:eastAsia="TimesNewRoman" w:cs="Times New Roman" w:ascii="Times New Roman" w:hAnsi="Times New Roman"/>
        </w:rPr>
        <w:t>ż</w:t>
      </w:r>
      <w:r>
        <w:rPr>
          <w:rFonts w:cs="Times New Roman" w:ascii="Times New Roman" w:hAnsi="Times New Roman"/>
        </w:rPr>
        <w:t>szego warunku b</w:t>
      </w:r>
      <w:r>
        <w:rPr>
          <w:rFonts w:eastAsia="TimesNewRoman" w:cs="Times New Roman" w:ascii="Times New Roman" w:hAnsi="Times New Roman"/>
        </w:rPr>
        <w:t>ę</w:t>
      </w:r>
      <w:r>
        <w:rPr>
          <w:rFonts w:cs="Times New Roman" w:ascii="Times New Roman" w:hAnsi="Times New Roman"/>
        </w:rPr>
        <w:t>dzie dokonywana w oparciu o wymagane o</w:t>
      </w:r>
      <w:r>
        <w:rPr>
          <w:rFonts w:eastAsia="TimesNewRoman" w:cs="Times New Roman" w:ascii="Times New Roman" w:hAnsi="Times New Roman"/>
        </w:rPr>
        <w:t>ś</w:t>
      </w:r>
      <w:r>
        <w:rPr>
          <w:rFonts w:cs="Times New Roman" w:ascii="Times New Roman" w:hAnsi="Times New Roman"/>
        </w:rPr>
        <w:t>wiadczenia doł</w:t>
      </w:r>
      <w:r>
        <w:rPr>
          <w:rFonts w:eastAsia="TimesNewRoman" w:cs="Times New Roman" w:ascii="Times New Roman" w:hAnsi="Times New Roman"/>
        </w:rPr>
        <w:t>ą</w:t>
      </w:r>
      <w:r>
        <w:rPr>
          <w:rFonts w:cs="Times New Roman" w:ascii="Times New Roman" w:hAnsi="Times New Roman"/>
        </w:rPr>
        <w:t>czone do oferty.</w:t>
      </w:r>
    </w:p>
    <w:p>
      <w:pPr>
        <w:pStyle w:val="Normal"/>
        <w:ind w:left="720" w:right="0" w:hanging="360"/>
        <w:jc w:val="both"/>
        <w:rPr>
          <w:rFonts w:cs="Times New Roman" w:ascii="Times New Roman" w:hAnsi="Times New Roman"/>
        </w:rPr>
      </w:pPr>
      <w:r>
        <w:rPr>
          <w:rFonts w:cs="Times New Roman" w:ascii="Times New Roman" w:hAnsi="Times New Roman"/>
        </w:rPr>
        <w:t>b) Wiedza i do</w:t>
      </w:r>
      <w:r>
        <w:rPr>
          <w:rFonts w:eastAsia="TimesNewRoman" w:cs="Times New Roman" w:ascii="Times New Roman" w:hAnsi="Times New Roman"/>
        </w:rPr>
        <w:t>ś</w:t>
      </w:r>
      <w:r>
        <w:rPr>
          <w:rFonts w:cs="Times New Roman" w:ascii="Times New Roman" w:hAnsi="Times New Roman"/>
        </w:rPr>
        <w:t>wiadczenie:</w:t>
      </w:r>
    </w:p>
    <w:p>
      <w:pPr>
        <w:pStyle w:val="Normal"/>
        <w:ind w:left="360" w:right="0" w:hanging="0"/>
        <w:jc w:val="both"/>
        <w:rPr>
          <w:rFonts w:cs="Times New Roman" w:ascii="Times New Roman" w:hAnsi="Times New Roman"/>
        </w:rPr>
      </w:pPr>
      <w:r>
        <w:rPr>
          <w:rFonts w:cs="Times New Roman" w:ascii="Times New Roman" w:hAnsi="Times New Roman"/>
        </w:rPr>
        <w:t>Warunek zostanie uznany za spełniony, jeżeli wykonawca wyka</w:t>
      </w:r>
      <w:r>
        <w:rPr>
          <w:rFonts w:eastAsia="TimesNewRoman" w:cs="Times New Roman" w:ascii="Times New Roman" w:hAnsi="Times New Roman"/>
        </w:rPr>
        <w:t>ż</w:t>
      </w:r>
      <w:r>
        <w:rPr>
          <w:rFonts w:cs="Times New Roman" w:ascii="Times New Roman" w:hAnsi="Times New Roman"/>
        </w:rPr>
        <w:t>e,</w:t>
      </w:r>
      <w:r>
        <w:rPr>
          <w:rFonts w:eastAsia="TimesNewRoman" w:cs="Times New Roman" w:ascii="Times New Roman" w:hAnsi="Times New Roman"/>
        </w:rPr>
        <w:t xml:space="preserve"> ż</w:t>
      </w:r>
      <w:r>
        <w:rPr>
          <w:rFonts w:cs="Times New Roman" w:ascii="Times New Roman" w:hAnsi="Times New Roman"/>
        </w:rPr>
        <w:t>e w ci</w:t>
      </w:r>
      <w:r>
        <w:rPr>
          <w:rFonts w:eastAsia="TimesNewRoman" w:cs="Times New Roman" w:ascii="Times New Roman" w:hAnsi="Times New Roman"/>
        </w:rPr>
        <w:t>ą</w:t>
      </w:r>
      <w:r>
        <w:rPr>
          <w:rFonts w:cs="Times New Roman" w:ascii="Times New Roman" w:hAnsi="Times New Roman"/>
        </w:rPr>
        <w:t>gu ostatnich 5 lat przed upływem terminu składania ofert, a je</w:t>
      </w:r>
      <w:r>
        <w:rPr>
          <w:rFonts w:eastAsia="TimesNewRoman" w:cs="Times New Roman" w:ascii="Times New Roman" w:hAnsi="Times New Roman"/>
        </w:rPr>
        <w:t>ż</w:t>
      </w:r>
      <w:r>
        <w:rPr>
          <w:rFonts w:cs="Times New Roman" w:ascii="Times New Roman" w:hAnsi="Times New Roman"/>
        </w:rPr>
        <w:t>eli okres prowadzenia działalno</w:t>
      </w:r>
      <w:r>
        <w:rPr>
          <w:rFonts w:eastAsia="TimesNewRoman" w:cs="Times New Roman" w:ascii="Times New Roman" w:hAnsi="Times New Roman"/>
        </w:rPr>
        <w:t>ś</w:t>
      </w:r>
      <w:r>
        <w:rPr>
          <w:rFonts w:cs="Times New Roman" w:ascii="Times New Roman" w:hAnsi="Times New Roman"/>
        </w:rPr>
        <w:t>ci jest krótszy w tym okresie wykonał co najmniej 2 zadania polegające na wykonaniu robót budowlanych w zakresie budowy, remontu, przebudowy dróg o wartości co najmniej 200.000,00 zł - każda, które zostaną potwierdzon</w:t>
      </w:r>
      <w:r>
        <w:rPr>
          <w:rFonts w:eastAsia="TimesNewRoman" w:cs="Times New Roman" w:ascii="Times New Roman" w:hAnsi="Times New Roman"/>
        </w:rPr>
        <w:t xml:space="preserve">e </w:t>
      </w:r>
      <w:r>
        <w:rPr>
          <w:rFonts w:cs="Times New Roman" w:ascii="Times New Roman" w:hAnsi="Times New Roman"/>
        </w:rPr>
        <w:t>dowodami okre</w:t>
      </w:r>
      <w:r>
        <w:rPr>
          <w:rFonts w:eastAsia="TimesNewRoman" w:cs="Times New Roman" w:ascii="Times New Roman" w:hAnsi="Times New Roman"/>
        </w:rPr>
        <w:t>ś</w:t>
      </w:r>
      <w:r>
        <w:rPr>
          <w:rFonts w:cs="Times New Roman" w:ascii="Times New Roman" w:hAnsi="Times New Roman"/>
        </w:rPr>
        <w:t>laj</w:t>
      </w:r>
      <w:r>
        <w:rPr>
          <w:rFonts w:eastAsia="TimesNewRoman" w:cs="Times New Roman" w:ascii="Times New Roman" w:hAnsi="Times New Roman"/>
        </w:rPr>
        <w:t>ą</w:t>
      </w:r>
      <w:r>
        <w:rPr>
          <w:rFonts w:cs="Times New Roman" w:ascii="Times New Roman" w:hAnsi="Times New Roman"/>
        </w:rPr>
        <w:t xml:space="preserve">cymi, </w:t>
      </w:r>
      <w:r>
        <w:rPr>
          <w:rFonts w:eastAsia="TimesNewRoman" w:cs="Times New Roman" w:ascii="Times New Roman" w:hAnsi="Times New Roman"/>
        </w:rPr>
        <w:t>ż</w:t>
      </w:r>
      <w:r>
        <w:rPr>
          <w:rFonts w:cs="Times New Roman" w:ascii="Times New Roman" w:hAnsi="Times New Roman"/>
        </w:rPr>
        <w:t>e każda z robót została wykonana w sposób nale</w:t>
      </w:r>
      <w:r>
        <w:rPr>
          <w:rFonts w:eastAsia="TimesNewRoman" w:cs="Times New Roman" w:ascii="Times New Roman" w:hAnsi="Times New Roman"/>
        </w:rPr>
        <w:t>ż</w:t>
      </w:r>
      <w:r>
        <w:rPr>
          <w:rFonts w:cs="Times New Roman" w:ascii="Times New Roman" w:hAnsi="Times New Roman"/>
        </w:rPr>
        <w:t>yty oraz wskazuj</w:t>
      </w:r>
      <w:r>
        <w:rPr>
          <w:rFonts w:eastAsia="TimesNewRoman" w:cs="Times New Roman" w:ascii="Times New Roman" w:hAnsi="Times New Roman"/>
        </w:rPr>
        <w:t>ą</w:t>
      </w:r>
      <w:r>
        <w:rPr>
          <w:rFonts w:cs="Times New Roman" w:ascii="Times New Roman" w:hAnsi="Times New Roman"/>
        </w:rPr>
        <w:t xml:space="preserve">cymi, </w:t>
      </w:r>
      <w:r>
        <w:rPr>
          <w:rFonts w:eastAsia="TimesNewRoman" w:cs="Times New Roman" w:ascii="Times New Roman" w:hAnsi="Times New Roman"/>
        </w:rPr>
        <w:t>ż</w:t>
      </w:r>
      <w:r>
        <w:rPr>
          <w:rFonts w:cs="Times New Roman" w:ascii="Times New Roman" w:hAnsi="Times New Roman"/>
        </w:rPr>
        <w:t>e została wykonana zgodnie z zasadami sztuki budowlanej i prawidłowo uko</w:t>
      </w:r>
      <w:r>
        <w:rPr>
          <w:rFonts w:eastAsia="TimesNewRoman" w:cs="Times New Roman" w:ascii="Times New Roman" w:hAnsi="Times New Roman"/>
        </w:rPr>
        <w:t>ń</w:t>
      </w:r>
      <w:r>
        <w:rPr>
          <w:rFonts w:cs="Times New Roman" w:ascii="Times New Roman" w:hAnsi="Times New Roman"/>
        </w:rPr>
        <w:t>czona.</w:t>
      </w:r>
    </w:p>
    <w:p>
      <w:pPr>
        <w:pStyle w:val="Normal"/>
        <w:ind w:left="360" w:right="0" w:hanging="0"/>
        <w:jc w:val="both"/>
        <w:rPr>
          <w:rFonts w:cs="Times New Roman" w:ascii="Times New Roman" w:hAnsi="Times New Roman"/>
        </w:rPr>
      </w:pPr>
      <w:r>
        <w:rPr>
          <w:rFonts w:cs="Times New Roman" w:ascii="Times New Roman" w:hAnsi="Times New Roman"/>
        </w:rPr>
        <w:t>Ocena spełnienia powy</w:t>
      </w:r>
      <w:r>
        <w:rPr>
          <w:rFonts w:eastAsia="TimesNewRoman" w:cs="Times New Roman" w:ascii="Times New Roman" w:hAnsi="Times New Roman"/>
        </w:rPr>
        <w:t>ż</w:t>
      </w:r>
      <w:r>
        <w:rPr>
          <w:rFonts w:cs="Times New Roman" w:ascii="Times New Roman" w:hAnsi="Times New Roman"/>
        </w:rPr>
        <w:t>szego warunku b</w:t>
      </w:r>
      <w:r>
        <w:rPr>
          <w:rFonts w:eastAsia="TimesNewRoman" w:cs="Times New Roman" w:ascii="Times New Roman" w:hAnsi="Times New Roman"/>
        </w:rPr>
        <w:t>ę</w:t>
      </w:r>
      <w:r>
        <w:rPr>
          <w:rFonts w:cs="Times New Roman" w:ascii="Times New Roman" w:hAnsi="Times New Roman"/>
        </w:rPr>
        <w:t>dzie dokonywana w oparciu o wymagane dokumenty i o</w:t>
      </w:r>
      <w:r>
        <w:rPr>
          <w:rFonts w:eastAsia="TimesNewRoman" w:cs="Times New Roman" w:ascii="Times New Roman" w:hAnsi="Times New Roman"/>
        </w:rPr>
        <w:t>ś</w:t>
      </w:r>
      <w:r>
        <w:rPr>
          <w:rFonts w:cs="Times New Roman" w:ascii="Times New Roman" w:hAnsi="Times New Roman"/>
        </w:rPr>
        <w:t>wiadczenia doł</w:t>
      </w:r>
      <w:r>
        <w:rPr>
          <w:rFonts w:eastAsia="TimesNewRoman" w:cs="Times New Roman" w:ascii="Times New Roman" w:hAnsi="Times New Roman"/>
        </w:rPr>
        <w:t>ą</w:t>
      </w:r>
      <w:r>
        <w:rPr>
          <w:rFonts w:cs="Times New Roman" w:ascii="Times New Roman" w:hAnsi="Times New Roman"/>
        </w:rPr>
        <w:t>czone do oferty.</w:t>
      </w:r>
    </w:p>
    <w:p>
      <w:pPr>
        <w:pStyle w:val="Normal"/>
        <w:ind w:left="720" w:right="0" w:hanging="360"/>
        <w:jc w:val="both"/>
        <w:rPr>
          <w:rFonts w:cs="Times New Roman" w:ascii="Times New Roman" w:hAnsi="Times New Roman"/>
        </w:rPr>
      </w:pPr>
      <w:r>
        <w:rPr>
          <w:rFonts w:cs="Times New Roman" w:ascii="Times New Roman" w:hAnsi="Times New Roman"/>
        </w:rPr>
        <w:t>c) Dysponowanie odpowiednim potencjałem technicznym</w:t>
      </w:r>
    </w:p>
    <w:p>
      <w:pPr>
        <w:pStyle w:val="Normal"/>
        <w:ind w:left="360" w:right="0" w:hanging="0"/>
        <w:jc w:val="both"/>
        <w:rPr>
          <w:rFonts w:cs="Times New Roman" w:ascii="Times New Roman" w:hAnsi="Times New Roman"/>
        </w:rPr>
      </w:pPr>
      <w:r>
        <w:rPr>
          <w:rFonts w:cs="Times New Roman" w:ascii="Times New Roman" w:hAnsi="Times New Roman"/>
        </w:rPr>
        <w:t>Warunek zostanie uznany za spełniony, je</w:t>
      </w:r>
      <w:r>
        <w:rPr>
          <w:rFonts w:eastAsia="TimesNewRoman" w:cs="Times New Roman" w:ascii="Times New Roman" w:hAnsi="Times New Roman"/>
        </w:rPr>
        <w:t>ż</w:t>
      </w:r>
      <w:r>
        <w:rPr>
          <w:rFonts w:cs="Times New Roman" w:ascii="Times New Roman" w:hAnsi="Times New Roman"/>
        </w:rPr>
        <w:t>eli wykonawca zło</w:t>
      </w:r>
      <w:r>
        <w:rPr>
          <w:rFonts w:eastAsia="TimesNewRoman" w:cs="Times New Roman" w:ascii="Times New Roman" w:hAnsi="Times New Roman"/>
        </w:rPr>
        <w:t>ż</w:t>
      </w:r>
      <w:r>
        <w:rPr>
          <w:rFonts w:cs="Times New Roman" w:ascii="Times New Roman" w:hAnsi="Times New Roman"/>
        </w:rPr>
        <w:t>y wykaz narzędzi i urządzeń technicznych koniecznych do realizacji zamówienia wraz z informacją o podstawie dysponowania tymi zasobami.</w:t>
      </w:r>
    </w:p>
    <w:p>
      <w:pPr>
        <w:pStyle w:val="Normal"/>
        <w:ind w:left="360" w:right="0" w:hanging="0"/>
        <w:jc w:val="both"/>
        <w:rPr>
          <w:rFonts w:cs="Times New Roman" w:ascii="Times New Roman" w:hAnsi="Times New Roman"/>
        </w:rPr>
      </w:pPr>
      <w:r>
        <w:rPr>
          <w:rFonts w:cs="Times New Roman" w:ascii="Times New Roman" w:hAnsi="Times New Roman"/>
        </w:rPr>
        <w:t>Ocena spełnienia powy</w:t>
      </w:r>
      <w:r>
        <w:rPr>
          <w:rFonts w:eastAsia="TimesNewRoman" w:cs="Times New Roman" w:ascii="Times New Roman" w:hAnsi="Times New Roman"/>
        </w:rPr>
        <w:t>ż</w:t>
      </w:r>
      <w:r>
        <w:rPr>
          <w:rFonts w:cs="Times New Roman" w:ascii="Times New Roman" w:hAnsi="Times New Roman"/>
        </w:rPr>
        <w:t>szego warunku b</w:t>
      </w:r>
      <w:r>
        <w:rPr>
          <w:rFonts w:eastAsia="TimesNewRoman" w:cs="Times New Roman" w:ascii="Times New Roman" w:hAnsi="Times New Roman"/>
        </w:rPr>
        <w:t>ę</w:t>
      </w:r>
      <w:r>
        <w:rPr>
          <w:rFonts w:cs="Times New Roman" w:ascii="Times New Roman" w:hAnsi="Times New Roman"/>
        </w:rPr>
        <w:t>dzie dokonywana w oparciu o wymagane o</w:t>
      </w:r>
      <w:r>
        <w:rPr>
          <w:rFonts w:eastAsia="TimesNewRoman" w:cs="Times New Roman" w:ascii="Times New Roman" w:hAnsi="Times New Roman"/>
        </w:rPr>
        <w:t>ś</w:t>
      </w:r>
      <w:r>
        <w:rPr>
          <w:rFonts w:cs="Times New Roman" w:ascii="Times New Roman" w:hAnsi="Times New Roman"/>
        </w:rPr>
        <w:t>wiadczenia doł</w:t>
      </w:r>
      <w:r>
        <w:rPr>
          <w:rFonts w:eastAsia="TimesNewRoman" w:cs="Times New Roman" w:ascii="Times New Roman" w:hAnsi="Times New Roman"/>
        </w:rPr>
        <w:t>ą</w:t>
      </w:r>
      <w:r>
        <w:rPr>
          <w:rFonts w:cs="Times New Roman" w:ascii="Times New Roman" w:hAnsi="Times New Roman"/>
        </w:rPr>
        <w:t>czone do oferty.</w:t>
      </w:r>
    </w:p>
    <w:p>
      <w:pPr>
        <w:pStyle w:val="Normal"/>
        <w:ind w:left="720" w:right="0" w:hanging="360"/>
        <w:jc w:val="both"/>
        <w:rPr>
          <w:rFonts w:cs="Times New Roman" w:ascii="Times New Roman" w:hAnsi="Times New Roman"/>
        </w:rPr>
      </w:pPr>
      <w:r>
        <w:rPr>
          <w:rFonts w:cs="Times New Roman" w:ascii="Times New Roman" w:hAnsi="Times New Roman"/>
        </w:rPr>
        <w:t>d) Dysponowanie osobami zdolnymi do wykonania zamówienia</w:t>
      </w:r>
    </w:p>
    <w:p>
      <w:pPr>
        <w:pStyle w:val="Normal"/>
        <w:ind w:left="360" w:right="0" w:hanging="0"/>
        <w:jc w:val="both"/>
        <w:rPr>
          <w:rFonts w:cs="Times New Roman" w:ascii="Times New Roman" w:hAnsi="Times New Roman"/>
        </w:rPr>
      </w:pPr>
      <w:r>
        <w:rPr>
          <w:rFonts w:cs="Times New Roman" w:ascii="Times New Roman" w:hAnsi="Times New Roman"/>
        </w:rPr>
        <w:t>Warunek zostanie uznany za spełniony, je</w:t>
      </w:r>
      <w:r>
        <w:rPr>
          <w:rFonts w:eastAsia="TimesNewRoman" w:cs="Times New Roman" w:ascii="Times New Roman" w:hAnsi="Times New Roman"/>
        </w:rPr>
        <w:t>ż</w:t>
      </w:r>
      <w:r>
        <w:rPr>
          <w:rFonts w:cs="Times New Roman" w:ascii="Times New Roman" w:hAnsi="Times New Roman"/>
        </w:rPr>
        <w:t>eli wykonawca wyka</w:t>
      </w:r>
      <w:r>
        <w:rPr>
          <w:rFonts w:eastAsia="TimesNewRoman" w:cs="Times New Roman" w:ascii="Times New Roman" w:hAnsi="Times New Roman"/>
        </w:rPr>
        <w:t>ż</w:t>
      </w:r>
      <w:r>
        <w:rPr>
          <w:rFonts w:cs="Times New Roman" w:ascii="Times New Roman" w:hAnsi="Times New Roman"/>
        </w:rPr>
        <w:t>e, że dysponuje osob</w:t>
      </w:r>
      <w:r>
        <w:rPr>
          <w:rFonts w:eastAsia="TimesNewRoman" w:cs="Times New Roman" w:ascii="Times New Roman" w:hAnsi="Times New Roman"/>
        </w:rPr>
        <w:t xml:space="preserve">ą </w:t>
      </w:r>
      <w:r>
        <w:rPr>
          <w:rFonts w:cs="Times New Roman" w:ascii="Times New Roman" w:hAnsi="Times New Roman"/>
        </w:rPr>
        <w:t>posiadaj</w:t>
      </w:r>
      <w:r>
        <w:rPr>
          <w:rFonts w:eastAsia="TimesNewRoman" w:cs="Times New Roman" w:ascii="Times New Roman" w:hAnsi="Times New Roman"/>
        </w:rPr>
        <w:t>ą</w:t>
      </w:r>
      <w:r>
        <w:rPr>
          <w:rFonts w:cs="Times New Roman" w:ascii="Times New Roman" w:hAnsi="Times New Roman"/>
        </w:rPr>
        <w:t>c</w:t>
      </w:r>
      <w:r>
        <w:rPr>
          <w:rFonts w:eastAsia="TimesNewRoman" w:cs="Times New Roman" w:ascii="Times New Roman" w:hAnsi="Times New Roman"/>
        </w:rPr>
        <w:t xml:space="preserve">ą </w:t>
      </w:r>
      <w:r>
        <w:rPr>
          <w:rFonts w:cs="Times New Roman" w:ascii="Times New Roman" w:hAnsi="Times New Roman"/>
        </w:rPr>
        <w:t>uprawnienia jako kierownik robót budowlanych w zakresie ogólnobudowlanym – minimum 1 osoba, z co najmniej 5 letnim   doświadczeniem zawodowym jako kierownika robót budowlanych w zakresie budowy dróg i mostów.</w:t>
      </w:r>
    </w:p>
    <w:p>
      <w:pPr>
        <w:pStyle w:val="Normal"/>
        <w:ind w:left="360" w:right="0" w:hanging="0"/>
        <w:jc w:val="both"/>
        <w:rPr>
          <w:rFonts w:cs="Times New Roman" w:ascii="Times New Roman" w:hAnsi="Times New Roman"/>
        </w:rPr>
      </w:pPr>
      <w:r>
        <w:rPr>
          <w:rFonts w:cs="Times New Roman" w:ascii="Times New Roman" w:hAnsi="Times New Roman"/>
        </w:rPr>
        <w:t>Ocena spełnienia powy</w:t>
      </w:r>
      <w:r>
        <w:rPr>
          <w:rFonts w:eastAsia="TimesNewRoman" w:cs="Times New Roman" w:ascii="Times New Roman" w:hAnsi="Times New Roman"/>
        </w:rPr>
        <w:t>ż</w:t>
      </w:r>
      <w:r>
        <w:rPr>
          <w:rFonts w:cs="Times New Roman" w:ascii="Times New Roman" w:hAnsi="Times New Roman"/>
        </w:rPr>
        <w:t>szego warunku b</w:t>
      </w:r>
      <w:r>
        <w:rPr>
          <w:rFonts w:eastAsia="TimesNewRoman" w:cs="Times New Roman" w:ascii="Times New Roman" w:hAnsi="Times New Roman"/>
        </w:rPr>
        <w:t>ę</w:t>
      </w:r>
      <w:r>
        <w:rPr>
          <w:rFonts w:cs="Times New Roman" w:ascii="Times New Roman" w:hAnsi="Times New Roman"/>
        </w:rPr>
        <w:t>dzie dokonywana w oparciu o wymagane o</w:t>
      </w:r>
      <w:r>
        <w:rPr>
          <w:rFonts w:eastAsia="TimesNewRoman" w:cs="Times New Roman" w:ascii="Times New Roman" w:hAnsi="Times New Roman"/>
        </w:rPr>
        <w:t>ś</w:t>
      </w:r>
      <w:r>
        <w:rPr>
          <w:rFonts w:cs="Times New Roman" w:ascii="Times New Roman" w:hAnsi="Times New Roman"/>
        </w:rPr>
        <w:t>wiadczenia doł</w:t>
      </w:r>
      <w:r>
        <w:rPr>
          <w:rFonts w:eastAsia="TimesNewRoman" w:cs="Times New Roman" w:ascii="Times New Roman" w:hAnsi="Times New Roman"/>
        </w:rPr>
        <w:t>ą</w:t>
      </w:r>
      <w:r>
        <w:rPr>
          <w:rFonts w:cs="Times New Roman" w:ascii="Times New Roman" w:hAnsi="Times New Roman"/>
        </w:rPr>
        <w:t>czone do oferty.</w:t>
      </w:r>
    </w:p>
    <w:p>
      <w:pPr>
        <w:pStyle w:val="Normal"/>
        <w:ind w:left="720" w:right="0" w:hanging="360"/>
        <w:jc w:val="both"/>
        <w:rPr>
          <w:rFonts w:cs="Times New Roman" w:ascii="Times New Roman" w:hAnsi="Times New Roman"/>
        </w:rPr>
      </w:pPr>
      <w:r>
        <w:rPr>
          <w:rFonts w:cs="Times New Roman" w:ascii="Times New Roman" w:hAnsi="Times New Roman"/>
        </w:rPr>
        <w:t>e) Potencjał finansowo- ekonomiczny</w:t>
      </w:r>
    </w:p>
    <w:p>
      <w:pPr>
        <w:pStyle w:val="NormalWeb"/>
        <w:ind w:left="765" w:right="0" w:hanging="0"/>
        <w:jc w:val="both"/>
        <w:rPr>
          <w:sz w:val="20"/>
          <w:szCs w:val="20"/>
        </w:rPr>
      </w:pPr>
      <w:r>
        <w:rPr>
          <w:sz w:val="20"/>
          <w:szCs w:val="20"/>
        </w:rPr>
        <w:t>O udzielenie zamówienia mogą ubiegać się wykonawcy, którzy spełniają warunki określone w art. 22 ust. 1 ustawy Pzp, w tym w szczególności są w odpowiedniej sytuacji ekonomicznej i finansowej. Warunek zostanie uznany za spełniony, jeżeli wykonawca złoży oświadczenie o spełnianiu warunków udziału w postępowaniu. Ocena spełnienia powyższego warunku będzie dokonywana w oparciu o wymagane oświadczenia dołączone do oferty</w:t>
      </w:r>
    </w:p>
    <w:p>
      <w:pPr>
        <w:pStyle w:val="Normal"/>
        <w:ind w:left="360" w:right="0" w:hanging="360"/>
        <w:jc w:val="both"/>
        <w:rPr>
          <w:rFonts w:cs="Times New Roman" w:ascii="Times New Roman" w:hAnsi="Times New Roman"/>
        </w:rPr>
      </w:pPr>
      <w:r>
        <w:rPr>
          <w:rFonts w:cs="Times New Roman" w:ascii="Times New Roman" w:hAnsi="Times New Roman"/>
        </w:rPr>
        <w:t>5.4. Zamówienie może być udzielone wyłącznie wykonawcy, który nie podlega wykluczeniu z postępowania na podstawie art. 24 ustawy.</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6. Informacje o oświadczeniach lub dokumentach, jakie mają dostarczyć wykonawcy:</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6.1. Wykonawca jest zobowiązany załączyć do oferty oświadczenia i dokumenty:</w:t>
      </w:r>
    </w:p>
    <w:p>
      <w:pPr>
        <w:pStyle w:val="Normal"/>
        <w:jc w:val="both"/>
        <w:rPr>
          <w:rFonts w:cs="Times New Roman" w:ascii="Times New Roman" w:hAnsi="Times New Roman"/>
        </w:rPr>
      </w:pPr>
      <w:r>
        <w:rPr>
          <w:rFonts w:cs="Times New Roman" w:ascii="Times New Roman" w:hAnsi="Times New Roman"/>
        </w:rPr>
        <w:t>1) potwierdzające spełnianie warunków udziału w postępowaniu:</w:t>
      </w:r>
    </w:p>
    <w:p>
      <w:pPr>
        <w:pStyle w:val="Normal"/>
        <w:ind w:left="720" w:right="0" w:hanging="360"/>
        <w:jc w:val="both"/>
        <w:rPr>
          <w:rFonts w:cs="Times New Roman" w:ascii="Times New Roman" w:hAnsi="Times New Roman"/>
        </w:rPr>
      </w:pPr>
      <w:r>
        <w:rPr>
          <w:rFonts w:cs="Times New Roman" w:ascii="Times New Roman" w:hAnsi="Times New Roman"/>
        </w:rPr>
        <w:t xml:space="preserve">a) oświadczenie o spełnianiu warunków udziału w postępowaniu, wypełnione i podpisane przez osoby upoważnione do reprezentowania wykonawcy (wg. wzoru stanowiącego zał. nr 3 do siwz) </w:t>
      </w:r>
    </w:p>
    <w:p>
      <w:pPr>
        <w:pStyle w:val="Normal"/>
        <w:ind w:left="720" w:right="0" w:hanging="360"/>
        <w:jc w:val="both"/>
        <w:rPr>
          <w:rFonts w:cs="Times New Roman" w:ascii="Times New Roman" w:hAnsi="Times New Roman"/>
        </w:rPr>
      </w:pPr>
      <w:r>
        <w:rPr>
          <w:rFonts w:cs="Times New Roman" w:ascii="Times New Roman" w:hAnsi="Times New Roman"/>
        </w:rPr>
        <w:t>b) na potwierdzenie spełniania warunku opisanego w pkt. 5.3.b) w zakresie wymaganego do</w:t>
      </w:r>
      <w:r>
        <w:rPr>
          <w:rFonts w:eastAsia="TimesNewRoman" w:cs="Times New Roman" w:ascii="Times New Roman" w:hAnsi="Times New Roman"/>
        </w:rPr>
        <w:t>ś</w:t>
      </w:r>
      <w:r>
        <w:rPr>
          <w:rFonts w:cs="Times New Roman" w:ascii="Times New Roman" w:hAnsi="Times New Roman"/>
        </w:rPr>
        <w:t>wiadczenia wykonawca zobowi</w:t>
      </w:r>
      <w:r>
        <w:rPr>
          <w:rFonts w:eastAsia="TimesNewRoman" w:cs="Times New Roman" w:ascii="Times New Roman" w:hAnsi="Times New Roman"/>
        </w:rPr>
        <w:t>ą</w:t>
      </w:r>
      <w:r>
        <w:rPr>
          <w:rFonts w:cs="Times New Roman" w:ascii="Times New Roman" w:hAnsi="Times New Roman"/>
        </w:rPr>
        <w:t>zany jest zał</w:t>
      </w:r>
      <w:r>
        <w:rPr>
          <w:rFonts w:eastAsia="TimesNewRoman" w:cs="Times New Roman" w:ascii="Times New Roman" w:hAnsi="Times New Roman"/>
        </w:rPr>
        <w:t>ą</w:t>
      </w:r>
      <w:r>
        <w:rPr>
          <w:rFonts w:cs="Times New Roman" w:ascii="Times New Roman" w:hAnsi="Times New Roman"/>
        </w:rPr>
        <w:t>czy</w:t>
      </w:r>
      <w:r>
        <w:rPr>
          <w:rFonts w:eastAsia="TimesNewRoman" w:cs="Times New Roman" w:ascii="Times New Roman" w:hAnsi="Times New Roman"/>
        </w:rPr>
        <w:t xml:space="preserve">ć </w:t>
      </w:r>
      <w:r>
        <w:rPr>
          <w:rFonts w:cs="Times New Roman" w:ascii="Times New Roman" w:hAnsi="Times New Roman"/>
        </w:rPr>
        <w:t>do oferty wykaz (zgodnie z zał</w:t>
      </w:r>
      <w:r>
        <w:rPr>
          <w:rFonts w:eastAsia="TimesNewRoman" w:cs="Times New Roman" w:ascii="Times New Roman" w:hAnsi="Times New Roman"/>
        </w:rPr>
        <w:t>ą</w:t>
      </w:r>
      <w:r>
        <w:rPr>
          <w:rFonts w:cs="Times New Roman" w:ascii="Times New Roman" w:hAnsi="Times New Roman"/>
        </w:rPr>
        <w:t>cznikiem nr 6 do SIWZ) robót budowlanych wykonanych w okresie ostatnich pi</w:t>
      </w:r>
      <w:r>
        <w:rPr>
          <w:rFonts w:eastAsia="TimesNewRoman" w:cs="Times New Roman" w:ascii="Times New Roman" w:hAnsi="Times New Roman"/>
        </w:rPr>
        <w:t>ę</w:t>
      </w:r>
      <w:r>
        <w:rPr>
          <w:rFonts w:cs="Times New Roman" w:ascii="Times New Roman" w:hAnsi="Times New Roman"/>
        </w:rPr>
        <w:t>ciu lat przed upływem terminu składania ofert, a je</w:t>
      </w:r>
      <w:r>
        <w:rPr>
          <w:rFonts w:eastAsia="TimesNewRoman" w:cs="Times New Roman" w:ascii="Times New Roman" w:hAnsi="Times New Roman"/>
        </w:rPr>
        <w:t>ż</w:t>
      </w:r>
      <w:r>
        <w:rPr>
          <w:rFonts w:cs="Times New Roman" w:ascii="Times New Roman" w:hAnsi="Times New Roman"/>
        </w:rPr>
        <w:t>eli okres prowadzenia działalno</w:t>
      </w:r>
      <w:r>
        <w:rPr>
          <w:rFonts w:eastAsia="TimesNewRoman" w:cs="Times New Roman" w:ascii="Times New Roman" w:hAnsi="Times New Roman"/>
        </w:rPr>
        <w:t>ś</w:t>
      </w:r>
      <w:r>
        <w:rPr>
          <w:rFonts w:cs="Times New Roman" w:ascii="Times New Roman" w:hAnsi="Times New Roman"/>
        </w:rPr>
        <w:t>ci jest krótszy - w tym okresie wraz z podaniem ich rodzaju i warto</w:t>
      </w:r>
      <w:r>
        <w:rPr>
          <w:rFonts w:eastAsia="TimesNewRoman" w:cs="Times New Roman" w:ascii="Times New Roman" w:hAnsi="Times New Roman"/>
        </w:rPr>
        <w:t>ś</w:t>
      </w:r>
      <w:r>
        <w:rPr>
          <w:rFonts w:cs="Times New Roman" w:ascii="Times New Roman" w:hAnsi="Times New Roman"/>
        </w:rPr>
        <w:t>ci, daty i miejsca wykonania oraz zał</w:t>
      </w:r>
      <w:r>
        <w:rPr>
          <w:rFonts w:eastAsia="TimesNewRoman" w:cs="Times New Roman" w:ascii="Times New Roman" w:hAnsi="Times New Roman"/>
        </w:rPr>
        <w:t>ą</w:t>
      </w:r>
      <w:r>
        <w:rPr>
          <w:rFonts w:cs="Times New Roman" w:ascii="Times New Roman" w:hAnsi="Times New Roman"/>
        </w:rPr>
        <w:t>czy</w:t>
      </w:r>
      <w:r>
        <w:rPr>
          <w:rFonts w:eastAsia="TimesNewRoman" w:cs="Times New Roman" w:ascii="Times New Roman" w:hAnsi="Times New Roman"/>
        </w:rPr>
        <w:t xml:space="preserve">ć </w:t>
      </w:r>
      <w:r>
        <w:rPr>
          <w:rFonts w:cs="Times New Roman" w:ascii="Times New Roman" w:hAnsi="Times New Roman"/>
        </w:rPr>
        <w:t>dowody dotycz</w:t>
      </w:r>
      <w:r>
        <w:rPr>
          <w:rFonts w:eastAsia="TimesNewRoman" w:cs="Times New Roman" w:ascii="Times New Roman" w:hAnsi="Times New Roman"/>
        </w:rPr>
        <w:t>ą</w:t>
      </w:r>
      <w:r>
        <w:rPr>
          <w:rFonts w:cs="Times New Roman" w:ascii="Times New Roman" w:hAnsi="Times New Roman"/>
        </w:rPr>
        <w:t>ce co najmniej dwóch najważniejszych robót, okre</w:t>
      </w:r>
      <w:r>
        <w:rPr>
          <w:rFonts w:eastAsia="TimesNewRoman" w:cs="Times New Roman" w:ascii="Times New Roman" w:hAnsi="Times New Roman"/>
        </w:rPr>
        <w:t>ś</w:t>
      </w:r>
      <w:r>
        <w:rPr>
          <w:rFonts w:cs="Times New Roman" w:ascii="Times New Roman" w:hAnsi="Times New Roman"/>
        </w:rPr>
        <w:t>laj</w:t>
      </w:r>
      <w:r>
        <w:rPr>
          <w:rFonts w:eastAsia="TimesNewRoman" w:cs="Times New Roman" w:ascii="Times New Roman" w:hAnsi="Times New Roman"/>
        </w:rPr>
        <w:t>ą</w:t>
      </w:r>
      <w:r>
        <w:rPr>
          <w:rFonts w:cs="Times New Roman" w:ascii="Times New Roman" w:hAnsi="Times New Roman"/>
        </w:rPr>
        <w:t>cych czy roboty te zostały wykonane w sposób nale</w:t>
      </w:r>
      <w:r>
        <w:rPr>
          <w:rFonts w:eastAsia="TimesNewRoman" w:cs="Times New Roman" w:ascii="Times New Roman" w:hAnsi="Times New Roman"/>
        </w:rPr>
        <w:t>ż</w:t>
      </w:r>
      <w:r>
        <w:rPr>
          <w:rFonts w:cs="Times New Roman" w:ascii="Times New Roman" w:hAnsi="Times New Roman"/>
        </w:rPr>
        <w:t>yty oraz wskazuj</w:t>
      </w:r>
      <w:r>
        <w:rPr>
          <w:rFonts w:eastAsia="TimesNewRoman" w:cs="Times New Roman" w:ascii="Times New Roman" w:hAnsi="Times New Roman"/>
        </w:rPr>
        <w:t>ą</w:t>
      </w:r>
      <w:r>
        <w:rPr>
          <w:rFonts w:cs="Times New Roman" w:ascii="Times New Roman" w:hAnsi="Times New Roman"/>
        </w:rPr>
        <w:t>cych, czy zostały wykonane zgodnie z zasadami sztuki budowlanej i prawidłowo uko</w:t>
      </w:r>
      <w:r>
        <w:rPr>
          <w:rFonts w:eastAsia="TimesNewRoman" w:cs="Times New Roman" w:ascii="Times New Roman" w:hAnsi="Times New Roman"/>
        </w:rPr>
        <w:t>ń</w:t>
      </w:r>
      <w:r>
        <w:rPr>
          <w:rFonts w:cs="Times New Roman" w:ascii="Times New Roman" w:hAnsi="Times New Roman"/>
        </w:rPr>
        <w:t xml:space="preserve">czone, </w:t>
      </w:r>
    </w:p>
    <w:p>
      <w:pPr>
        <w:pStyle w:val="Normal"/>
        <w:ind w:left="720" w:right="0" w:hanging="360"/>
        <w:jc w:val="both"/>
        <w:rPr>
          <w:rFonts w:cs="Times New Roman" w:ascii="Times New Roman" w:hAnsi="Times New Roman"/>
        </w:rPr>
      </w:pPr>
      <w:r>
        <w:rPr>
          <w:rFonts w:cs="Times New Roman" w:ascii="Times New Roman" w:hAnsi="Times New Roman"/>
        </w:rPr>
        <w:t>c) Wykaz narzędzi i urządzeń technicznych koniecznych do realizacji zamówienia wraz z informacją o podstawie dysponowania tymi zasobami – zał. Nr 4.</w:t>
      </w:r>
    </w:p>
    <w:p>
      <w:pPr>
        <w:pStyle w:val="Normal"/>
        <w:ind w:left="720" w:right="0" w:hanging="360"/>
        <w:jc w:val="both"/>
        <w:rPr>
          <w:rFonts w:cs="Times New Roman" w:ascii="Times New Roman" w:hAnsi="Times New Roman"/>
        </w:rPr>
      </w:pPr>
      <w:r>
        <w:rPr>
          <w:rFonts w:cs="Times New Roman" w:ascii="Times New Roman" w:hAnsi="Times New Roman"/>
        </w:rPr>
        <w:t>d) pisemne zobowiązanie innych podmiotów do oddania wykonawcy do dyspozycji niezbędnych zasobów na okres korzystania z nich przy wykonywaniu zamówienia (jeżeli dotyczy).</w:t>
      </w:r>
    </w:p>
    <w:p>
      <w:pPr>
        <w:pStyle w:val="Normal"/>
        <w:ind w:left="720" w:right="0" w:hanging="360"/>
        <w:jc w:val="both"/>
        <w:rPr>
          <w:rFonts w:cs="Times New Roman" w:ascii="Times New Roman" w:hAnsi="Times New Roman"/>
        </w:rPr>
      </w:pPr>
      <w:r>
        <w:rPr>
          <w:rFonts w:cs="Times New Roman" w:ascii="Times New Roman" w:hAnsi="Times New Roman"/>
        </w:rPr>
        <w:t>e) Wykaz osób, którymi dysponuje lub będzie dysponował wykonawca i które będą uczestniczyć w wykonywaniu zamówienia, wraz z informacjami na temat ich kwalifikacji zawodowych, doświadczenia i wykształcenia niezbędnych do wykonania zamówienia – Zał. nr 7 do SIWZ.</w:t>
      </w:r>
    </w:p>
    <w:p>
      <w:pPr>
        <w:pStyle w:val="Normal"/>
        <w:ind w:left="720" w:right="0" w:hanging="0"/>
        <w:jc w:val="both"/>
        <w:rPr>
          <w:rFonts w:cs="Times New Roman" w:ascii="Times New Roman" w:hAnsi="Times New Roman"/>
        </w:rPr>
      </w:pPr>
      <w:r>
        <w:rPr>
          <w:rFonts w:cs="Times New Roman" w:ascii="Times New Roman" w:hAnsi="Times New Roman"/>
        </w:rPr>
        <w:t>Zamawiający uzna warunek za spełniony, jeżeli Wykonawca wykaże, że dysponuje lub będzie dysponował   osobą wykonującą  pracę jako kierownik robót budowlanych w zakresie ogólnobudowlanym   –   minimum 1 osoba, z co najmniej 5 letnim  doświadczeniem zawodowym jako kierownika robót budowlanych w zakresie budowy dróg i mostów.</w:t>
      </w:r>
    </w:p>
    <w:p>
      <w:pPr>
        <w:pStyle w:val="Normal"/>
        <w:ind w:left="360" w:right="0" w:hanging="0"/>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2) potwierdzające nie podleganie wykluczeniu na podstawie art. 24 ust. 1 ustawy:</w:t>
      </w:r>
    </w:p>
    <w:p>
      <w:pPr>
        <w:pStyle w:val="Normal"/>
        <w:ind w:left="360" w:right="0" w:hanging="0"/>
        <w:jc w:val="both"/>
        <w:rPr>
          <w:rFonts w:cs="Times New Roman" w:ascii="Times New Roman" w:hAnsi="Times New Roman"/>
        </w:rPr>
      </w:pPr>
      <w:r>
        <w:rPr>
          <w:rFonts w:cs="Times New Roman" w:ascii="Times New Roman" w:hAnsi="Times New Roman"/>
        </w:rPr>
        <w:t xml:space="preserve">a) oświadczenie o braku podstaw do wykluczenia wykonawcy z postępowania o udzielenie zamówienia z powodu niespełnienia warunków, o których mowa w art. 24 ust.1 ustawy, wypełnione i podpisane przez osoby upoważnione do reprezentowania wykonawcy (wg wzoru stanowiącego zał. nr 3 do siwz) </w:t>
      </w:r>
    </w:p>
    <w:p>
      <w:pPr>
        <w:pStyle w:val="Normal"/>
        <w:ind w:left="360" w:right="0" w:hanging="0"/>
        <w:jc w:val="both"/>
        <w:rPr>
          <w:rFonts w:cs="Times New Roman" w:ascii="Times New Roman" w:hAnsi="Times New Roman"/>
        </w:rPr>
      </w:pPr>
      <w:r>
        <w:rPr>
          <w:rFonts w:cs="Times New Roman" w:ascii="Times New Roman" w:hAnsi="Times New Roman"/>
        </w:rPr>
        <w:t>b) 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w:t>
      </w:r>
    </w:p>
    <w:p>
      <w:pPr>
        <w:pStyle w:val="Normal"/>
        <w:ind w:left="360" w:right="0" w:hanging="0"/>
        <w:jc w:val="both"/>
        <w:rPr>
          <w:rFonts w:cs="Times New Roman" w:ascii="Times New Roman" w:hAnsi="Times New Roman"/>
        </w:rPr>
      </w:pPr>
      <w:r>
        <w:rPr>
          <w:rFonts w:cs="Times New Roman" w:ascii="Times New Roman" w:hAnsi="Times New Roman"/>
        </w:rPr>
        <w:t>c) aktualne zaświadczenie właściwego oddziału Zakładu Ubezpieczeń Społecznych lub Kasy Rolniczego Ubezpieczenia Społecznego potwierdzającego,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pPr>
        <w:pStyle w:val="Normal"/>
        <w:ind w:left="360" w:right="0" w:hanging="0"/>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3) Na potwierdzenie nie podlegania wykluczeniu na podstawie art. 24 ust.2 pkt.5 ustawy wykonawca ma do oferty zał</w:t>
      </w:r>
      <w:r>
        <w:rPr>
          <w:rFonts w:eastAsia="TimesNewRoman" w:cs="Times New Roman" w:ascii="Times New Roman" w:hAnsi="Times New Roman"/>
        </w:rPr>
        <w:t>ą</w:t>
      </w:r>
      <w:r>
        <w:rPr>
          <w:rFonts w:cs="Times New Roman" w:ascii="Times New Roman" w:hAnsi="Times New Roman"/>
        </w:rPr>
        <w:t>czy</w:t>
      </w:r>
      <w:r>
        <w:rPr>
          <w:rFonts w:eastAsia="TimesNewRoman" w:cs="Times New Roman" w:ascii="Times New Roman" w:hAnsi="Times New Roman"/>
        </w:rPr>
        <w:t xml:space="preserve">ć </w:t>
      </w:r>
      <w:r>
        <w:rPr>
          <w:rFonts w:cs="Times New Roman" w:ascii="Times New Roman" w:hAnsi="Times New Roman"/>
        </w:rPr>
        <w:t>informacj</w:t>
      </w:r>
      <w:r>
        <w:rPr>
          <w:rFonts w:eastAsia="TimesNewRoman" w:cs="Times New Roman" w:ascii="Times New Roman" w:hAnsi="Times New Roman"/>
        </w:rPr>
        <w:t xml:space="preserve">ę lub </w:t>
      </w:r>
      <w:r>
        <w:rPr>
          <w:rFonts w:cs="Times New Roman" w:ascii="Times New Roman" w:hAnsi="Times New Roman"/>
        </w:rPr>
        <w:t>list</w:t>
      </w:r>
      <w:r>
        <w:rPr>
          <w:rFonts w:eastAsia="TimesNewRoman" w:cs="Times New Roman" w:ascii="Times New Roman" w:hAnsi="Times New Roman"/>
        </w:rPr>
        <w:t xml:space="preserve">ę </w:t>
      </w:r>
      <w:r>
        <w:rPr>
          <w:rFonts w:cs="Times New Roman" w:ascii="Times New Roman" w:hAnsi="Times New Roman"/>
        </w:rPr>
        <w:t>podmiotów nale</w:t>
      </w:r>
      <w:r>
        <w:rPr>
          <w:rFonts w:eastAsia="TimesNewRoman" w:cs="Times New Roman" w:ascii="Times New Roman" w:hAnsi="Times New Roman"/>
        </w:rPr>
        <w:t>żą</w:t>
      </w:r>
      <w:r>
        <w:rPr>
          <w:rFonts w:cs="Times New Roman" w:ascii="Times New Roman" w:hAnsi="Times New Roman"/>
        </w:rPr>
        <w:t xml:space="preserve">cych do tej samej grupy kapitałowej (zał. Nr 8 i 9 do siwz) o tym, </w:t>
      </w:r>
      <w:r>
        <w:rPr>
          <w:rFonts w:eastAsia="TimesNewRoman" w:cs="Times New Roman" w:ascii="Times New Roman" w:hAnsi="Times New Roman"/>
        </w:rPr>
        <w:t>ż</w:t>
      </w:r>
      <w:r>
        <w:rPr>
          <w:rFonts w:cs="Times New Roman" w:ascii="Times New Roman" w:hAnsi="Times New Roman"/>
        </w:rPr>
        <w:t>e wykonawca nie nale</w:t>
      </w:r>
      <w:r>
        <w:rPr>
          <w:rFonts w:eastAsia="TimesNewRoman" w:cs="Times New Roman" w:ascii="Times New Roman" w:hAnsi="Times New Roman"/>
        </w:rPr>
        <w:t>ż</w:t>
      </w:r>
      <w:r>
        <w:rPr>
          <w:rFonts w:cs="Times New Roman" w:ascii="Times New Roman" w:hAnsi="Times New Roman"/>
        </w:rPr>
        <w:t>y do grupy kapitałowej.</w:t>
      </w:r>
    </w:p>
    <w:p>
      <w:pPr>
        <w:pStyle w:val="Normal"/>
        <w:ind w:left="360" w:right="0" w:hanging="0"/>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 xml:space="preserve">UWAGA!!! </w:t>
      </w:r>
    </w:p>
    <w:p>
      <w:pPr>
        <w:pStyle w:val="Normal"/>
        <w:jc w:val="both"/>
        <w:rPr>
          <w:rFonts w:cs="Times New Roman" w:ascii="Times New Roman" w:hAnsi="Times New Roman"/>
        </w:rPr>
      </w:pPr>
      <w:r>
        <w:rPr>
          <w:rFonts w:cs="Times New Roman" w:ascii="Times New Roman" w:hAnsi="Times New Roman"/>
        </w:rPr>
        <w:t>Zamawiaj</w:t>
      </w:r>
      <w:r>
        <w:rPr>
          <w:rFonts w:eastAsia="TimesNewRoman" w:cs="Times New Roman" w:ascii="Times New Roman" w:hAnsi="Times New Roman"/>
        </w:rPr>
        <w:t>ą</w:t>
      </w:r>
      <w:r>
        <w:rPr>
          <w:rFonts w:cs="Times New Roman" w:ascii="Times New Roman" w:hAnsi="Times New Roman"/>
        </w:rPr>
        <w:t>cy informuje, że zgodnie z art. 24 ust.2 pkt.5 ustawy z post</w:t>
      </w:r>
      <w:r>
        <w:rPr>
          <w:rFonts w:eastAsia="TimesNewRoman" w:cs="Times New Roman" w:ascii="Times New Roman" w:hAnsi="Times New Roman"/>
        </w:rPr>
        <w:t>ę</w:t>
      </w:r>
      <w:r>
        <w:rPr>
          <w:rFonts w:cs="Times New Roman" w:ascii="Times New Roman" w:hAnsi="Times New Roman"/>
        </w:rPr>
        <w:t>powania o udzielenie zamówienia wyklucza si</w:t>
      </w:r>
      <w:r>
        <w:rPr>
          <w:rFonts w:eastAsia="TimesNewRoman" w:cs="Times New Roman" w:ascii="Times New Roman" w:hAnsi="Times New Roman"/>
        </w:rPr>
        <w:t xml:space="preserve">ę </w:t>
      </w:r>
      <w:r>
        <w:rPr>
          <w:rFonts w:cs="Times New Roman" w:ascii="Times New Roman" w:hAnsi="Times New Roman"/>
        </w:rPr>
        <w:t>wykonawców, którzy nale</w:t>
      </w:r>
      <w:r>
        <w:rPr>
          <w:rFonts w:eastAsia="TimesNewRoman" w:cs="Times New Roman" w:ascii="Times New Roman" w:hAnsi="Times New Roman"/>
        </w:rPr>
        <w:t>żą</w:t>
      </w:r>
      <w:r>
        <w:rPr>
          <w:rFonts w:cs="Times New Roman" w:ascii="Times New Roman" w:hAnsi="Times New Roman"/>
        </w:rPr>
        <w:t>c do tej samej grupy kapitałowej, w rozumieniu ustawy z dnia 16 lutego 2007 r. o ochronie konkurencji i konsumentów (Dz.U. Nr 50, poz.331, z pó</w:t>
      </w:r>
      <w:r>
        <w:rPr>
          <w:rFonts w:eastAsia="TimesNewRoman" w:cs="Times New Roman" w:ascii="Times New Roman" w:hAnsi="Times New Roman"/>
        </w:rPr>
        <w:t>ź</w:t>
      </w:r>
      <w:r>
        <w:rPr>
          <w:rFonts w:cs="Times New Roman" w:ascii="Times New Roman" w:hAnsi="Times New Roman"/>
        </w:rPr>
        <w:t>n. zm) zło</w:t>
      </w:r>
      <w:r>
        <w:rPr>
          <w:rFonts w:eastAsia="TimesNewRoman" w:cs="Times New Roman" w:ascii="Times New Roman" w:hAnsi="Times New Roman"/>
        </w:rPr>
        <w:t>ż</w:t>
      </w:r>
      <w:r>
        <w:rPr>
          <w:rFonts w:cs="Times New Roman" w:ascii="Times New Roman" w:hAnsi="Times New Roman"/>
        </w:rPr>
        <w:t>yli odr</w:t>
      </w:r>
      <w:r>
        <w:rPr>
          <w:rFonts w:eastAsia="TimesNewRoman" w:cs="Times New Roman" w:ascii="Times New Roman" w:hAnsi="Times New Roman"/>
        </w:rPr>
        <w:t>ę</w:t>
      </w:r>
      <w:r>
        <w:rPr>
          <w:rFonts w:cs="Times New Roman" w:ascii="Times New Roman" w:hAnsi="Times New Roman"/>
        </w:rPr>
        <w:t>bne oferty, chyba że wyka</w:t>
      </w:r>
      <w:r>
        <w:rPr>
          <w:rFonts w:eastAsia="TimesNewRoman" w:cs="Times New Roman" w:ascii="Times New Roman" w:hAnsi="Times New Roman"/>
        </w:rPr>
        <w:t>żą, ż</w:t>
      </w:r>
      <w:r>
        <w:rPr>
          <w:rFonts w:cs="Times New Roman" w:ascii="Times New Roman" w:hAnsi="Times New Roman"/>
        </w:rPr>
        <w:t>e istniej</w:t>
      </w:r>
      <w:r>
        <w:rPr>
          <w:rFonts w:eastAsia="TimesNewRoman" w:cs="Times New Roman" w:ascii="Times New Roman" w:hAnsi="Times New Roman"/>
        </w:rPr>
        <w:t>ą</w:t>
      </w:r>
      <w:r>
        <w:rPr>
          <w:rFonts w:cs="Times New Roman" w:ascii="Times New Roman" w:hAnsi="Times New Roman"/>
        </w:rPr>
        <w:t>ce mi</w:t>
      </w:r>
      <w:r>
        <w:rPr>
          <w:rFonts w:eastAsia="TimesNewRoman" w:cs="Times New Roman" w:ascii="Times New Roman" w:hAnsi="Times New Roman"/>
        </w:rPr>
        <w:t>ę</w:t>
      </w:r>
      <w:r>
        <w:rPr>
          <w:rFonts w:cs="Times New Roman" w:ascii="Times New Roman" w:hAnsi="Times New Roman"/>
        </w:rPr>
        <w:t>dzy nimi powi</w:t>
      </w:r>
      <w:r>
        <w:rPr>
          <w:rFonts w:eastAsia="TimesNewRoman" w:cs="Times New Roman" w:ascii="Times New Roman" w:hAnsi="Times New Roman"/>
        </w:rPr>
        <w:t>ą</w:t>
      </w:r>
      <w:r>
        <w:rPr>
          <w:rFonts w:cs="Times New Roman" w:ascii="Times New Roman" w:hAnsi="Times New Roman"/>
        </w:rPr>
        <w:t>zania nie prowadz</w:t>
      </w:r>
      <w:r>
        <w:rPr>
          <w:rFonts w:eastAsia="TimesNewRoman" w:cs="Times New Roman" w:ascii="Times New Roman" w:hAnsi="Times New Roman"/>
        </w:rPr>
        <w:t xml:space="preserve">ą </w:t>
      </w:r>
      <w:r>
        <w:rPr>
          <w:rFonts w:cs="Times New Roman" w:ascii="Times New Roman" w:hAnsi="Times New Roman"/>
        </w:rPr>
        <w:t>do zachwiania uczciwej konkurencji pomi</w:t>
      </w:r>
      <w:r>
        <w:rPr>
          <w:rFonts w:eastAsia="TimesNewRoman" w:cs="Times New Roman" w:ascii="Times New Roman" w:hAnsi="Times New Roman"/>
        </w:rPr>
        <w:t>ę</w:t>
      </w:r>
      <w:r>
        <w:rPr>
          <w:rFonts w:cs="Times New Roman" w:ascii="Times New Roman" w:hAnsi="Times New Roman"/>
        </w:rPr>
        <w:t>dzy wykonawcami w post</w:t>
      </w:r>
      <w:r>
        <w:rPr>
          <w:rFonts w:eastAsia="TimesNewRoman" w:cs="Times New Roman" w:ascii="Times New Roman" w:hAnsi="Times New Roman"/>
        </w:rPr>
        <w:t>ę</w:t>
      </w:r>
      <w:r>
        <w:rPr>
          <w:rFonts w:cs="Times New Roman" w:ascii="Times New Roman" w:hAnsi="Times New Roman"/>
        </w:rPr>
        <w:t>powaniu o udzielenie zamówienia.</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4) Wykonawca powołujący się przy wykazywaniu spełnienia warunków udziału w postępowaniu, o których mowa w art. 22 ust. 1 pkt 4 ustawy (tj. sytuacja ekonomiczna i finansowa), na zasobach innych podmiotów przedkłada stosowne oświadczenia.</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5) pozostałe dokumenty, jakie należy załączyć do oferty:</w:t>
      </w:r>
    </w:p>
    <w:p>
      <w:pPr>
        <w:pStyle w:val="Normal"/>
        <w:ind w:left="720" w:right="0" w:hanging="360"/>
        <w:jc w:val="both"/>
        <w:rPr>
          <w:rFonts w:cs="Times New Roman" w:ascii="Times New Roman" w:hAnsi="Times New Roman"/>
        </w:rPr>
      </w:pPr>
      <w:r>
        <w:rPr>
          <w:rFonts w:cs="Times New Roman" w:ascii="Times New Roman" w:hAnsi="Times New Roman"/>
        </w:rPr>
        <w:t>a) wypełniony i podpisany przez osoby upoważnione do reprezentowania wykonawcy Formularz oferty, wg wzoru stanowiącego zał. nr 2 do siwz,</w:t>
      </w:r>
    </w:p>
    <w:p>
      <w:pPr>
        <w:pStyle w:val="Normal"/>
        <w:ind w:left="720" w:right="0" w:hanging="360"/>
        <w:jc w:val="both"/>
        <w:rPr>
          <w:rFonts w:cs="Times New Roman" w:ascii="Times New Roman" w:hAnsi="Times New Roman"/>
        </w:rPr>
      </w:pPr>
      <w:r>
        <w:rPr>
          <w:rFonts w:cs="Times New Roman" w:ascii="Times New Roman" w:hAnsi="Times New Roman"/>
        </w:rPr>
        <w:t>b) kosztorys ofertowy,</w:t>
      </w:r>
    </w:p>
    <w:p>
      <w:pPr>
        <w:pStyle w:val="Normal"/>
        <w:ind w:left="720" w:right="0" w:hanging="360"/>
        <w:jc w:val="both"/>
        <w:rPr>
          <w:rFonts w:cs="Times New Roman" w:ascii="Times New Roman" w:hAnsi="Times New Roman"/>
        </w:rPr>
      </w:pPr>
      <w:r>
        <w:rPr>
          <w:rFonts w:cs="Times New Roman" w:ascii="Times New Roman" w:hAnsi="Times New Roman"/>
        </w:rPr>
        <w:t>c) ewentualnie oświadczenie Wykonawcy o podwykonawcach – zał. Nr 3 do siwz.</w:t>
      </w:r>
    </w:p>
    <w:p>
      <w:pPr>
        <w:pStyle w:val="Normal"/>
        <w:ind w:left="720" w:right="0" w:hanging="360"/>
        <w:jc w:val="both"/>
        <w:rPr>
          <w:rFonts w:cs="Times New Roman" w:ascii="Times New Roman" w:hAnsi="Times New Roman"/>
        </w:rPr>
      </w:pPr>
      <w:r>
        <w:rPr>
          <w:rFonts w:cs="Times New Roman" w:ascii="Times New Roman" w:hAnsi="Times New Roman"/>
        </w:rPr>
        <w:t>d) ewentualnie pełnomocnictwo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6.2. Forma oświadczeń i dokumentów:</w:t>
      </w:r>
    </w:p>
    <w:p>
      <w:pPr>
        <w:pStyle w:val="Normal"/>
        <w:jc w:val="both"/>
        <w:rPr>
          <w:rFonts w:cs="Times New Roman" w:ascii="Times New Roman" w:hAnsi="Times New Roman"/>
        </w:rPr>
      </w:pPr>
      <w:r>
        <w:rPr>
          <w:rFonts w:cs="Times New Roman" w:ascii="Times New Roman" w:hAnsi="Times New Roman"/>
        </w:rPr>
        <w:t>1) Wszystkie dokumenty muszą być przedstawione w formie oryginału lub kserokopii poświadczonej za zgodność z oryginałem przez osobę upoważniona do reprezentowania wykonawcy na każdej zapisanej stronie poświadczanego dokumentu. Powyższy zapis nie dotyczy pełnomocnictw, które muszą być przedłożone w formie oryginału lub kopii poświadczonej przez notariusza.</w:t>
      </w:r>
    </w:p>
    <w:p>
      <w:pPr>
        <w:pStyle w:val="Normal"/>
        <w:jc w:val="both"/>
        <w:rPr>
          <w:rFonts w:cs="Times New Roman" w:ascii="Times New Roman" w:hAnsi="Times New Roman"/>
        </w:rPr>
      </w:pPr>
      <w:r>
        <w:rPr>
          <w:rFonts w:cs="Times New Roman" w:ascii="Times New Roman" w:hAnsi="Times New Roman"/>
        </w:rPr>
        <w:t>2) Poświadczenie za zgodność z oryginałem powinno być sporządzone w sposób umożliwiający identyfikacje podpisu (np. wraz z imienną pieczątka osoby poświadczającej kopie dokumentu za zgodność z oryginałem).</w:t>
      </w:r>
    </w:p>
    <w:p>
      <w:pPr>
        <w:pStyle w:val="Normal"/>
        <w:jc w:val="both"/>
        <w:rPr>
          <w:rFonts w:cs="Times New Roman" w:ascii="Times New Roman" w:hAnsi="Times New Roman"/>
        </w:rPr>
      </w:pPr>
      <w:r>
        <w:rPr>
          <w:rFonts w:cs="Times New Roman" w:ascii="Times New Roman" w:hAnsi="Times New Roman"/>
        </w:rPr>
        <w:t>3) W przypadku, gdy przedstawiona kserokopia dokumentu jest nieczytelna lub budzi wątpliwości, co do jej prawdziwości, a zamawiający nie może sprawdzić jej prawdziwości w inny sposób, może on zażądać przedstawienia oryginału lub notarialnie potwierdzonej kopii dokumentu.</w:t>
      </w:r>
    </w:p>
    <w:p>
      <w:pPr>
        <w:pStyle w:val="Normal"/>
        <w:jc w:val="both"/>
        <w:rPr>
          <w:rFonts w:cs="Times New Roman" w:ascii="Times New Roman" w:hAnsi="Times New Roman"/>
        </w:rPr>
      </w:pPr>
      <w:r>
        <w:rPr>
          <w:rFonts w:cs="Times New Roman" w:ascii="Times New Roman" w:hAnsi="Times New Roman"/>
        </w:rPr>
        <w:t>4) Dokumenty sporządzone w języku obcym są składane z tłumaczeniem na język polski, poświadczonym przez osoby upoważnione do reprezentowania wykonawcy.</w:t>
      </w:r>
    </w:p>
    <w:p>
      <w:pPr>
        <w:pStyle w:val="Normal"/>
        <w:jc w:val="both"/>
        <w:rPr>
          <w:rFonts w:cs="Times New Roman" w:ascii="Times New Roman" w:hAnsi="Times New Roman"/>
        </w:rPr>
      </w:pPr>
      <w:r>
        <w:rPr>
          <w:rFonts w:cs="Times New Roman" w:ascii="Times New Roman" w:hAnsi="Times New Roman"/>
        </w:rPr>
        <w:t>5) W przypadku Wykonawców wspólnie ubiegających się o udzielenie zamówienia oraz w przypadku podmiotów, o których mowa w pkt. 5.2. specyfikacji, kopie dokumentów dotyczących odpowiednio Wykonawcy lub tych podmiotów są poświadczane za zgodność z oryginałem przez Wykonawcę lub te podmioty.</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6.3. Dokumenty potwierdzające brak podstaw do wykluczenia z postępowania o udzielenie zamówienia na podstawie art. 24 ust. 1 ustawy wykonawców mających siedzibę lub miejsce zamieszkania za granicą.</w:t>
      </w:r>
    </w:p>
    <w:p>
      <w:pPr>
        <w:pStyle w:val="Normal"/>
        <w:jc w:val="both"/>
        <w:rPr>
          <w:rFonts w:cs="Times New Roman" w:ascii="Times New Roman" w:hAnsi="Times New Roman"/>
        </w:rPr>
      </w:pPr>
      <w:r>
        <w:rPr>
          <w:rFonts w:cs="Times New Roman" w:ascii="Times New Roman" w:hAnsi="Times New Roman"/>
        </w:rPr>
        <w:t>1) Jeżeli wykonawca ma siedzibę lub miejsce zamieszkania poza terytorium Rzeczypospolitej Polskiej, zamiast dokumentów wskazanych:</w:t>
      </w:r>
    </w:p>
    <w:p>
      <w:pPr>
        <w:pStyle w:val="Normal"/>
        <w:jc w:val="both"/>
        <w:rPr>
          <w:rFonts w:cs="Times New Roman" w:ascii="Times New Roman" w:hAnsi="Times New Roman"/>
        </w:rPr>
      </w:pPr>
      <w:r>
        <w:rPr>
          <w:rFonts w:cs="Times New Roman" w:ascii="Times New Roman" w:hAnsi="Times New Roman"/>
        </w:rPr>
        <w:t>a) w pkt. 6.1.2) składa dokument lub dokumenty wystawione w kraju, w którym ma siedzibę lub miejsce zamieszkania, potwierdzające odpowiednio, że:</w:t>
      </w:r>
    </w:p>
    <w:p>
      <w:pPr>
        <w:pStyle w:val="Normal"/>
        <w:ind w:left="900" w:right="0" w:hanging="180"/>
        <w:jc w:val="both"/>
        <w:rPr>
          <w:rFonts w:cs="Times New Roman" w:ascii="Times New Roman" w:hAnsi="Times New Roman"/>
        </w:rPr>
      </w:pPr>
      <w:r>
        <w:rPr>
          <w:rFonts w:cs="Times New Roman" w:ascii="Times New Roman" w:hAnsi="Times New Roman"/>
        </w:rPr>
        <w:t>- nie otwarto jego likwidacji ani nie ogłoszono upadłości - wystawiony nie wcześniej niż 6 miesięcy przed upływem terminu składania ofert.</w:t>
      </w:r>
    </w:p>
    <w:p>
      <w:pPr>
        <w:pStyle w:val="Normal"/>
        <w:ind w:left="900" w:right="0" w:hanging="180"/>
        <w:jc w:val="both"/>
        <w:rPr>
          <w:rFonts w:cs="Times New Roman" w:ascii="Times New Roman" w:hAnsi="Times New Roman"/>
        </w:rPr>
      </w:pPr>
      <w:r>
        <w:rPr>
          <w:rFonts w:cs="Times New Roman" w:ascii="Times New Roman" w:hAnsi="Times New Roman"/>
        </w:rPr>
        <w:t>- nie orzeczono wobec niego zakazu ubiegania się o zamówienie – wystawiony nie wcześniej niż 6 miesięcy przed upływem terminu składania ofert.</w:t>
      </w:r>
    </w:p>
    <w:p>
      <w:pPr>
        <w:pStyle w:val="Normal"/>
        <w:jc w:val="both"/>
        <w:rPr>
          <w:rFonts w:cs="Times New Roman" w:ascii="Times New Roman" w:hAnsi="Times New Roman"/>
        </w:rPr>
      </w:pPr>
      <w:r>
        <w:rPr>
          <w:rFonts w:cs="Times New Roman" w:ascii="Times New Roman" w:hAnsi="Times New Roman"/>
        </w:rPr>
        <w:t>2) Jeżeli w miejscu zamieszkania osoby lub w kraju, w którym wykonawca ma siedzibę lub miejsce zamieszkania, nie wydaje się dokumentów, o których mowa w ppkt. 1), zastępuje się je dokumentem zawierającym oświadczenie złożone przed notariuszem, właściwym organem sadowym, administracyjnym albo organem samorządu zawodowego lub gospodarczego odpowiednio miejsca zamieszkania osoby lub kraju, w którym wykonawca ma siedzibę lub miejsce zamieszkania.</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6.4. Wykonawcy mogą wspólnie ubiegać się o udzielenie zamówienia w rozumieniu art. 23 ust. 1 ustawy.</w:t>
      </w:r>
    </w:p>
    <w:p>
      <w:pPr>
        <w:pStyle w:val="Normal"/>
        <w:jc w:val="both"/>
        <w:rPr>
          <w:rFonts w:cs="Times New Roman" w:ascii="Times New Roman" w:hAnsi="Times New Roman"/>
        </w:rPr>
      </w:pPr>
      <w:r>
        <w:rPr>
          <w:rFonts w:cs="Times New Roman" w:ascii="Times New Roman" w:hAnsi="Times New Roman"/>
        </w:rPr>
        <w:t>1) Wykonawcy wspólnie ubiegający się o udzielenie zamówienia publicznego (np. członkowie konsorcjum) są zobowiązani ustanowić Pełnomocnika do reprezentowania ich w postępowaniu albo do reprezentowania ich w postępowaniu i do zawarcia umowy.</w:t>
      </w:r>
    </w:p>
    <w:p>
      <w:pPr>
        <w:pStyle w:val="Normal"/>
        <w:jc w:val="both"/>
        <w:rPr>
          <w:rFonts w:cs="Times New Roman" w:ascii="Times New Roman" w:hAnsi="Times New Roman"/>
        </w:rPr>
      </w:pPr>
      <w:r>
        <w:rPr>
          <w:rFonts w:cs="Times New Roman" w:ascii="Times New Roman" w:hAnsi="Times New Roman"/>
        </w:rPr>
        <w:t>2) W takim przypadku – oprócz dokumentów wymienionych w pkt. 6.1. wykonawcy wspólnie ubiegający się o udzielenie zamówienia publicznego są zobowiązani do złożenia w ofercie Pełnomocnictwa ustanawiającego Pełnomocnika, o którym mowa w ppkt. 1). Pełnomocnictwo zawierać powinno umocowanie do reprezentowania w postępowaniu lub do reprezentowania w postępowaniu i zawarcia umowy. Pełnomocnictwo może być przedłożone wyłącznie w formie oryginału lub kopii poświadczonej przez notariusza.</w:t>
      </w:r>
    </w:p>
    <w:p>
      <w:pPr>
        <w:pStyle w:val="Normal"/>
        <w:jc w:val="both"/>
        <w:rPr>
          <w:rFonts w:cs="Times New Roman" w:ascii="Times New Roman" w:hAnsi="Times New Roman"/>
        </w:rPr>
      </w:pPr>
      <w:r>
        <w:rPr>
          <w:rFonts w:cs="Times New Roman" w:ascii="Times New Roman" w:hAnsi="Times New Roman"/>
        </w:rPr>
        <w:t>3) Wykonawcy wspólnie ubiegający się o udzielenie zamówienia publicznego składają (podpisane przez ustanowionego Pełnomocnika lub potwierdzone przez niego za zgodność z oryginałem):</w:t>
      </w:r>
    </w:p>
    <w:p>
      <w:pPr>
        <w:pStyle w:val="Normal"/>
        <w:jc w:val="both"/>
        <w:rPr>
          <w:rFonts w:cs="Times New Roman" w:ascii="Times New Roman" w:hAnsi="Times New Roman"/>
        </w:rPr>
      </w:pPr>
      <w:r>
        <w:rPr>
          <w:rFonts w:cs="Times New Roman" w:ascii="Times New Roman" w:hAnsi="Times New Roman"/>
        </w:rPr>
        <w:t xml:space="preserve">a) zamiast oświadczenia wykonawcy o spełnianiu warunków udziału w postępowaniu - oświadczenie pełnomocnika wykonawców wspólnie ubiegających się o zawarcie umowy, </w:t>
      </w:r>
    </w:p>
    <w:p>
      <w:pPr>
        <w:pStyle w:val="Normal"/>
        <w:jc w:val="both"/>
        <w:rPr>
          <w:rFonts w:cs="Times New Roman" w:ascii="Times New Roman" w:hAnsi="Times New Roman"/>
        </w:rPr>
      </w:pPr>
      <w:r>
        <w:rPr>
          <w:rFonts w:cs="Times New Roman" w:ascii="Times New Roman" w:hAnsi="Times New Roman"/>
        </w:rPr>
        <w:t>b) dokumenty wskazane w pkt. 6.1.1) składają ci z wykonawców wspólnie ubiegających się o udzielenie zamówienia, którzy spełniają warunek, na potwierdzenie którego wymagany jest dany dokument,</w:t>
      </w:r>
    </w:p>
    <w:p>
      <w:pPr>
        <w:pStyle w:val="Normal"/>
        <w:jc w:val="both"/>
        <w:rPr>
          <w:rFonts w:cs="Times New Roman" w:ascii="Times New Roman" w:hAnsi="Times New Roman"/>
        </w:rPr>
      </w:pPr>
      <w:r>
        <w:rPr>
          <w:rFonts w:cs="Times New Roman" w:ascii="Times New Roman" w:hAnsi="Times New Roman"/>
        </w:rPr>
        <w:t xml:space="preserve">c) zamiast oświadczenia wykonawcy o braku podstaw do wykluczenia z postępowania o udzielenie zamówienia – oświadczenie pełnomocnika wykonawców wspólnie ubiegających się o udzielenie zamówienia, </w:t>
      </w:r>
    </w:p>
    <w:p>
      <w:pPr>
        <w:pStyle w:val="Normal"/>
        <w:jc w:val="both"/>
        <w:rPr>
          <w:rFonts w:cs="Times New Roman" w:ascii="Times New Roman" w:hAnsi="Times New Roman"/>
        </w:rPr>
      </w:pPr>
      <w:r>
        <w:rPr>
          <w:rFonts w:cs="Times New Roman" w:ascii="Times New Roman" w:hAnsi="Times New Roman"/>
        </w:rPr>
        <w:t>d) każdy z osobna – dotyczące ich dokumenty, o których mowa w pkt 6.</w:t>
      </w:r>
    </w:p>
    <w:p>
      <w:pPr>
        <w:pStyle w:val="Normal"/>
        <w:jc w:val="both"/>
        <w:rPr>
          <w:rFonts w:cs="Times New Roman" w:ascii="Times New Roman" w:hAnsi="Times New Roman"/>
        </w:rPr>
      </w:pPr>
      <w:r>
        <w:rPr>
          <w:rFonts w:cs="Times New Roman" w:ascii="Times New Roman" w:hAnsi="Times New Roman"/>
        </w:rPr>
        <w:t>e) Pełnomocnik podpisuje także w imieniu wykonawców wspólnie ubiegających się o udzielenie zamówienia dokumenty o których mowa w pkt. 6.1.3).</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7. Informacja o sposobie porozumiewania się zamawiającego z wykonawcami oraz przekazywania oświadczeń lub dokumentów</w:t>
      </w:r>
    </w:p>
    <w:p>
      <w:pPr>
        <w:pStyle w:val="Normal"/>
        <w:jc w:val="both"/>
        <w:rPr>
          <w:rFonts w:cs="Times New Roman" w:ascii="Times New Roman" w:hAnsi="Times New Roman"/>
        </w:rPr>
      </w:pPr>
      <w:r>
        <w:rPr>
          <w:rFonts w:cs="Times New Roman" w:ascii="Times New Roman" w:hAnsi="Times New Roman"/>
        </w:rPr>
        <w:t>7.1. W postępowaniu o udzielenie zamówienia oświadczenia, wnioski, zawiadomienia oraz informacje zamawiający i wykonawcy przekazują drogą pisemną lub faksem lub pocztą elektroniczną (na adres: usc@poronin.pl). W przypadku przekazywania oświadczeń, wniosków, zawiadomień oraz informacji faksem lub e-mailem, każda ze stron na żądanie drugiej niezwłocznie potwierdza fakt ich otrzymania.</w:t>
      </w:r>
    </w:p>
    <w:p>
      <w:pPr>
        <w:pStyle w:val="Normal"/>
        <w:jc w:val="both"/>
        <w:rPr>
          <w:rFonts w:cs="Times New Roman" w:ascii="Times New Roman" w:hAnsi="Times New Roman"/>
        </w:rPr>
      </w:pPr>
      <w:r>
        <w:rPr>
          <w:rFonts w:cs="Times New Roman" w:ascii="Times New Roman" w:hAnsi="Times New Roman"/>
        </w:rPr>
        <w:t xml:space="preserve">7.2. Korespondencje pisemną należy kierować na adres: </w:t>
      </w:r>
    </w:p>
    <w:p>
      <w:pPr>
        <w:pStyle w:val="Normal"/>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Urząd Gminy Poronin</w:t>
      </w:r>
    </w:p>
    <w:p>
      <w:pPr>
        <w:pStyle w:val="Normal"/>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34-520 Poronin, ul. Józefa Piłsudskiego 5</w:t>
      </w:r>
    </w:p>
    <w:p>
      <w:pPr>
        <w:pStyle w:val="Normal"/>
        <w:jc w:val="both"/>
        <w:rPr>
          <w:rFonts w:cs="Times New Roman" w:ascii="Times New Roman" w:hAnsi="Times New Roman"/>
        </w:rPr>
      </w:pPr>
      <w:r>
        <w:rPr>
          <w:rFonts w:cs="Times New Roman" w:ascii="Times New Roman" w:hAnsi="Times New Roman"/>
        </w:rPr>
        <w:t>7.3. Korespondencje w formie faksowej należy kierować na nr faksu: 18 20 741 92.</w:t>
      </w:r>
    </w:p>
    <w:p>
      <w:pPr>
        <w:pStyle w:val="Normal"/>
        <w:jc w:val="both"/>
        <w:rPr>
          <w:rFonts w:cs="Times New Roman" w:ascii="Times New Roman" w:hAnsi="Times New Roman"/>
        </w:rPr>
      </w:pPr>
      <w:r>
        <w:rPr>
          <w:rFonts w:cs="Times New Roman" w:ascii="Times New Roman" w:hAnsi="Times New Roman"/>
        </w:rPr>
        <w:t>7.4 Korespondencje w formie elektronicznej należy kierować na adres e-mail: usc@poronin.pl.</w:t>
      </w:r>
    </w:p>
    <w:p>
      <w:pPr>
        <w:pStyle w:val="Normal"/>
        <w:jc w:val="both"/>
        <w:rPr>
          <w:rFonts w:cs="Times New Roman" w:ascii="Times New Roman" w:hAnsi="Times New Roman"/>
        </w:rPr>
      </w:pPr>
      <w:r>
        <w:rPr>
          <w:rFonts w:cs="Times New Roman" w:ascii="Times New Roman" w:hAnsi="Times New Roman"/>
        </w:rPr>
        <w:t>7.5 Ofertę w postępowaniu można złożyć wyłącznie w formie pisemnej.</w:t>
      </w:r>
    </w:p>
    <w:p>
      <w:pPr>
        <w:pStyle w:val="Normal"/>
        <w:jc w:val="both"/>
        <w:rPr>
          <w:rFonts w:cs="Times New Roman" w:ascii="Times New Roman" w:hAnsi="Times New Roman"/>
        </w:rPr>
      </w:pPr>
      <w:r>
        <w:rPr>
          <w:rFonts w:cs="Times New Roman" w:ascii="Times New Roman" w:hAnsi="Times New Roman"/>
        </w:rPr>
        <w:t>7.6 Informacje dotyczące postępowania zamieszczane będą na stronie internetowej zamawiającego (http://www.poronin.pl) w przypadkach i na zasadach określonych w ustawie oraz przekazywane będą wykonawcom w formie pisemnej w przypadkach i na zasadach określonych w ustawie.</w:t>
      </w:r>
    </w:p>
    <w:p>
      <w:pPr>
        <w:pStyle w:val="Normal"/>
        <w:jc w:val="both"/>
        <w:rPr>
          <w:rFonts w:cs="Times New Roman" w:ascii="Times New Roman" w:hAnsi="Times New Roman"/>
        </w:rPr>
      </w:pPr>
      <w:r>
        <w:rPr>
          <w:rFonts w:cs="Times New Roman" w:ascii="Times New Roman" w:hAnsi="Times New Roman"/>
        </w:rPr>
        <w:t>7.7 Osoby uprawnione do porozumiewania się z wykonawcami:</w:t>
      </w:r>
    </w:p>
    <w:p>
      <w:pPr>
        <w:pStyle w:val="Normal"/>
        <w:ind w:left="0" w:right="0" w:firstLine="1080"/>
        <w:jc w:val="both"/>
        <w:rPr>
          <w:rFonts w:cs="Times New Roman" w:ascii="Times New Roman" w:hAnsi="Times New Roman"/>
        </w:rPr>
      </w:pPr>
      <w:r>
        <w:rPr>
          <w:rFonts w:cs="Times New Roman" w:ascii="Times New Roman" w:hAnsi="Times New Roman"/>
        </w:rPr>
        <w:t>- w sprawach przedmiotu zamówienia:</w:t>
      </w:r>
    </w:p>
    <w:p>
      <w:pPr>
        <w:pStyle w:val="Normal"/>
        <w:ind w:left="0" w:right="0" w:firstLine="1080"/>
        <w:jc w:val="both"/>
        <w:rPr>
          <w:rFonts w:cs="Times New Roman" w:ascii="Times New Roman" w:hAnsi="Times New Roman"/>
        </w:rPr>
      </w:pPr>
      <w:r>
        <w:rPr>
          <w:rFonts w:cs="Times New Roman" w:ascii="Times New Roman" w:hAnsi="Times New Roman"/>
        </w:rPr>
        <w:t>mgr Dominik Mika tel. 18 20 210 26,</w:t>
      </w:r>
    </w:p>
    <w:p>
      <w:pPr>
        <w:pStyle w:val="Normal"/>
        <w:ind w:left="0" w:right="0" w:firstLine="1080"/>
        <w:jc w:val="both"/>
        <w:rPr>
          <w:rFonts w:cs="Times New Roman" w:ascii="Times New Roman" w:hAnsi="Times New Roman"/>
        </w:rPr>
      </w:pPr>
      <w:r>
        <w:rPr>
          <w:rFonts w:cs="Times New Roman" w:ascii="Times New Roman" w:hAnsi="Times New Roman"/>
        </w:rPr>
        <w:t>- w sprawach formalnych postępowania:</w:t>
      </w:r>
    </w:p>
    <w:p>
      <w:pPr>
        <w:pStyle w:val="Normal"/>
        <w:ind w:left="0" w:right="0" w:firstLine="1080"/>
        <w:jc w:val="both"/>
        <w:rPr>
          <w:rFonts w:cs="Times New Roman" w:ascii="Times New Roman" w:hAnsi="Times New Roman"/>
        </w:rPr>
      </w:pPr>
      <w:r>
        <w:rPr>
          <w:rFonts w:cs="Times New Roman" w:ascii="Times New Roman" w:hAnsi="Times New Roman"/>
        </w:rPr>
        <w:t>mgr Ewa Kuchta tel. 18 20 210 17.</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8. Wyjaśnienia oraz modyfikacja treści specyfikacji:</w:t>
      </w:r>
    </w:p>
    <w:p>
      <w:pPr>
        <w:pStyle w:val="Normal"/>
        <w:jc w:val="both"/>
        <w:rPr>
          <w:rFonts w:cs="Times New Roman" w:ascii="Times New Roman" w:hAnsi="Times New Roman"/>
        </w:rPr>
      </w:pPr>
      <w:r>
        <w:rPr>
          <w:rFonts w:cs="Times New Roman" w:ascii="Times New Roman" w:hAnsi="Times New Roman"/>
        </w:rPr>
        <w:t>8.1. Każdy wykonawca ma prawo zwrócić się do zamawiającego o wyjaśnienie treści siwz. Zamawiający jest obowiązany udzielić wyjaśnień niezwłocznie, jednak nie później niż na 6 dni przed upływem terminu składania ofert, pod warunkiem, że wniosek o wyjaśnienie siwz wpłynął do zamawiającego nie później niż do końca dnia, w którym upływa połowa wyznaczonego terminu składania ofert.</w:t>
      </w:r>
    </w:p>
    <w:p>
      <w:pPr>
        <w:pStyle w:val="Normal"/>
        <w:jc w:val="both"/>
        <w:rPr>
          <w:rFonts w:cs="Times New Roman" w:ascii="Times New Roman" w:hAnsi="Times New Roman"/>
        </w:rPr>
      </w:pPr>
      <w:r>
        <w:rPr>
          <w:rFonts w:cs="Times New Roman" w:ascii="Times New Roman" w:hAnsi="Times New Roman"/>
        </w:rPr>
        <w:t>8.2. Jeżeli wniosek o wyjaśnienie specyfikacji wpłynął po upływie terminu składania wniosku, o którym mowa w pkt. 8.1., lub dotyczy udzielonych wyjaśnień, zamawiający może udzielić wyjaśnień albo pozostawić wniosek bez rozpoznania.</w:t>
      </w:r>
    </w:p>
    <w:p>
      <w:pPr>
        <w:pStyle w:val="Normal"/>
        <w:jc w:val="both"/>
        <w:rPr>
          <w:rFonts w:cs="Times New Roman" w:ascii="Times New Roman" w:hAnsi="Times New Roman"/>
        </w:rPr>
      </w:pPr>
      <w:r>
        <w:rPr>
          <w:rFonts w:cs="Times New Roman" w:ascii="Times New Roman" w:hAnsi="Times New Roman"/>
        </w:rPr>
        <w:t>8.2. Wyjaśnienia treści specyfikacji oraz jej ewentualne modyfikacje będą dokonywane na zasadach i w trybie art. 38 ustawy.</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9. Wymagania dotyczące wadium:</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1. W niniejszym postępowaniu wymaga się wniesienia wadium w wysokości 6.700,00zł.</w:t>
      </w:r>
    </w:p>
    <w:p>
      <w:pPr>
        <w:pStyle w:val="Normal"/>
        <w:jc w:val="both"/>
        <w:rPr>
          <w:rFonts w:cs="Times New Roman" w:ascii="Times New Roman" w:hAnsi="Times New Roman"/>
        </w:rPr>
      </w:pPr>
      <w:r>
        <w:rPr>
          <w:rFonts w:cs="Times New Roman" w:ascii="Times New Roman" w:hAnsi="Times New Roman"/>
        </w:rPr>
        <w:t>2. Wadium wnosi się przed upływem terminu składania ofert.</w:t>
      </w:r>
    </w:p>
    <w:p>
      <w:pPr>
        <w:pStyle w:val="Normal"/>
        <w:jc w:val="both"/>
        <w:rPr>
          <w:rFonts w:cs="Times New Roman" w:ascii="Times New Roman" w:hAnsi="Times New Roman"/>
        </w:rPr>
      </w:pPr>
      <w:r>
        <w:rPr>
          <w:rFonts w:cs="Times New Roman" w:ascii="Times New Roman" w:hAnsi="Times New Roman"/>
        </w:rPr>
        <w:t>3. Wadium może być wniesione w jednej lub kilku z następujących form:</w:t>
      </w:r>
    </w:p>
    <w:p>
      <w:pPr>
        <w:pStyle w:val="ListParagraph"/>
        <w:widowControl/>
        <w:numPr>
          <w:ilvl w:val="0"/>
          <w:numId w:val="27"/>
        </w:numPr>
        <w:jc w:val="both"/>
        <w:rPr>
          <w:rFonts w:cs="Times New Roman" w:ascii="Times New Roman" w:hAnsi="Times New Roman"/>
        </w:rPr>
      </w:pPr>
      <w:r>
        <w:rPr>
          <w:rFonts w:cs="Times New Roman" w:ascii="Times New Roman" w:hAnsi="Times New Roman"/>
        </w:rPr>
        <w:t xml:space="preserve">w pieniądzu – przelewem na rachunek Zamawiającego do Podhalański Bank Spółdzielczy w Zakopanem – Nr rachunku: 82 8821 0009 0000 0000 1339 0005 z dopiskiem : </w:t>
      </w:r>
      <w:r>
        <w:rPr>
          <w:rFonts w:cs="Times New Roman" w:ascii="Times New Roman" w:hAnsi="Times New Roman"/>
          <w:iCs/>
          <w:color w:val="000000"/>
        </w:rPr>
        <w:t>„Remont drogi gminnej nr ewid. 15282 w Zębie (Dr. Na Ligasówkę) w km 0+000-1+060</w:t>
      </w:r>
      <w:r>
        <w:rPr>
          <w:rFonts w:cs="Times New Roman" w:ascii="Times New Roman" w:hAnsi="Times New Roman"/>
        </w:rPr>
        <w:t>” przed upływem terminu składania ofert;</w:t>
      </w:r>
    </w:p>
    <w:p>
      <w:pPr>
        <w:pStyle w:val="Normal"/>
        <w:widowControl/>
        <w:numPr>
          <w:ilvl w:val="0"/>
          <w:numId w:val="27"/>
        </w:numPr>
        <w:jc w:val="both"/>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w poręczeniach bankowych lub poręczeniach spółdzielczej kasy oszczędnościowo-kredytowej (z tym, że poręczenie kasy jest zawsze poręczeniem pieniężnym), gwarancjach bankowych, gwarancjach ubezpieczeniowych, poręczeniach udzielanych przez podmioty, o których mowa w art. 6b ust. 5 pkt. 2 ustawy z dnia 9 listopada 2000 r. o utworzeniu Polskiej Agencji Rozwoju Przedsiębiorczości (Dz. U. Nr 109, poz. 1158, z pózn. zm.) – składane w oryginale jako zał. do oferty.</w:t>
      </w:r>
    </w:p>
    <w:p>
      <w:pPr>
        <w:pStyle w:val="Normal"/>
        <w:jc w:val="both"/>
        <w:rPr>
          <w:rFonts w:cs="Times New Roman" w:ascii="Times New Roman" w:hAnsi="Times New Roman"/>
        </w:rPr>
      </w:pPr>
      <w:r>
        <w:rPr>
          <w:rFonts w:cs="Times New Roman" w:ascii="Times New Roman" w:hAnsi="Times New Roman"/>
        </w:rPr>
        <w:t>4. Dopuszczalne jest złożenie wadium w jednej lub więcej niż jednej formie.</w:t>
      </w:r>
    </w:p>
    <w:p>
      <w:pPr>
        <w:pStyle w:val="Normal"/>
        <w:jc w:val="both"/>
        <w:rPr>
          <w:rFonts w:cs="Times New Roman" w:ascii="Times New Roman" w:hAnsi="Times New Roman"/>
        </w:rPr>
      </w:pPr>
      <w:r>
        <w:rPr>
          <w:rFonts w:cs="Times New Roman" w:ascii="Times New Roman" w:hAnsi="Times New Roman"/>
        </w:rPr>
        <w:t>5. Wadium wnoszone w formie gwarancji i poręczeń musi spełniać następujące wymogi:</w:t>
      </w:r>
    </w:p>
    <w:p>
      <w:pPr>
        <w:pStyle w:val="Normal"/>
        <w:widowControl/>
        <w:numPr>
          <w:ilvl w:val="0"/>
          <w:numId w:val="1"/>
        </w:numPr>
        <w:jc w:val="both"/>
        <w:rPr>
          <w:rFonts w:cs="Times New Roman" w:ascii="Times New Roman" w:hAnsi="Times New Roman"/>
        </w:rPr>
      </w:pPr>
      <w:r>
        <w:rPr>
          <w:rFonts w:cs="Times New Roman" w:ascii="Times New Roman" w:hAnsi="Times New Roman"/>
        </w:rPr>
        <w:t>być wystawione na Urząd Gminy Poronin, ul. Józefa Piłsudskiego 5, 34-520 Poronin,</w:t>
      </w:r>
    </w:p>
    <w:p>
      <w:pPr>
        <w:pStyle w:val="Normal"/>
        <w:widowControl/>
        <w:numPr>
          <w:ilvl w:val="0"/>
          <w:numId w:val="1"/>
        </w:numPr>
        <w:jc w:val="both"/>
        <w:rPr>
          <w:rFonts w:cs="Times New Roman" w:ascii="Times New Roman" w:hAnsi="Times New Roman"/>
        </w:rPr>
      </w:pPr>
      <w:r>
        <w:rPr>
          <w:rFonts w:cs="Times New Roman" w:ascii="Times New Roman" w:hAnsi="Times New Roman"/>
        </w:rPr>
        <w:t>zawierać w treści oświadczenie gwaranta (poręczyciela), w którym zobowiązuje się on do bezwarunkowej wypłaty kwoty wadium na pierwsze żądanie zamawiającego zawierające oświadczenie, iż zaszła jedna z przesłanek wymienionych w art. 46 ust. 4 a i 5 ustawy,</w:t>
      </w:r>
    </w:p>
    <w:p>
      <w:pPr>
        <w:pStyle w:val="Normal"/>
        <w:widowControl/>
        <w:numPr>
          <w:ilvl w:val="0"/>
          <w:numId w:val="1"/>
        </w:numPr>
        <w:jc w:val="both"/>
        <w:rPr>
          <w:rFonts w:cs="Times New Roman" w:ascii="Times New Roman" w:hAnsi="Times New Roman"/>
        </w:rPr>
      </w:pPr>
      <w:r>
        <w:rPr>
          <w:rFonts w:cs="Times New Roman" w:ascii="Times New Roman" w:hAnsi="Times New Roman"/>
        </w:rPr>
        <w:t>okres ważności wadium nie może być krótszy niż okres związania ofertą.</w:t>
      </w:r>
    </w:p>
    <w:p>
      <w:pPr>
        <w:pStyle w:val="Normal"/>
        <w:jc w:val="both"/>
        <w:rPr>
          <w:rFonts w:cs="Times New Roman" w:ascii="Times New Roman" w:hAnsi="Times New Roman"/>
        </w:rPr>
      </w:pPr>
      <w:r>
        <w:rPr>
          <w:rFonts w:cs="Times New Roman" w:ascii="Times New Roman" w:hAnsi="Times New Roman"/>
        </w:rPr>
        <w:t>6. Zamawiający zwróci wadium w sposób odpowiadający formie wnoszenia w przypadkach wymienionych w art. 46 ust. 1, 1a i 2 ustawy. W przypadku wpłaty przelewem zamawiający zwróci kwotę wadium wraz z odsetkami wynikającymi z umowy prowadzenia rachunku depozytowego, pomniejszoną o koszty prowadzenia rachunku oraz prowizje bankowe. Wadium wniesione inaczej niż w pieniądzu wydaje się (przesyła) wykonawcom za potwierdzeniem odbioru.</w:t>
      </w:r>
    </w:p>
    <w:p>
      <w:pPr>
        <w:pStyle w:val="Normal"/>
        <w:jc w:val="both"/>
        <w:rPr>
          <w:rFonts w:cs="Times New Roman" w:ascii="Times New Roman" w:hAnsi="Times New Roman"/>
        </w:rPr>
      </w:pPr>
      <w:r>
        <w:rPr>
          <w:rFonts w:cs="Times New Roman" w:ascii="Times New Roman" w:hAnsi="Times New Roman"/>
        </w:rPr>
        <w:t>7. Wykonawca, który nie wniesie wymaganego wadium, zostanie wykluczony z postępowania o udzielenie zamówienia publicznego.</w:t>
      </w:r>
    </w:p>
    <w:p>
      <w:pPr>
        <w:pStyle w:val="Normal"/>
        <w:jc w:val="both"/>
        <w:rPr>
          <w:rFonts w:cs="Times New Roman" w:ascii="Times New Roman" w:hAnsi="Times New Roman"/>
        </w:rPr>
      </w:pPr>
      <w:r>
        <w:rPr>
          <w:rFonts w:cs="Times New Roman" w:ascii="Times New Roman" w:hAnsi="Times New Roman"/>
        </w:rPr>
        <w:t>8. Zamawiający zatrzymuje wadium w przypadkach określonych w art. 46 ust. 4 a i ust. 5 ustawy.</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10. Termin związania oferta</w:t>
      </w:r>
    </w:p>
    <w:p>
      <w:pPr>
        <w:pStyle w:val="Normal"/>
        <w:jc w:val="both"/>
        <w:rPr>
          <w:rFonts w:cs="Times New Roman" w:ascii="Times New Roman" w:hAnsi="Times New Roman"/>
        </w:rPr>
      </w:pPr>
      <w:r>
        <w:rPr>
          <w:rFonts w:cs="Times New Roman" w:ascii="Times New Roman" w:hAnsi="Times New Roman"/>
        </w:rPr>
        <w:t>Składający ofertę pozostaje nią związany przez okres 30 dni licząc od dnia upływu terminu składania ofert.</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11. Sposób przygotowania oferty</w:t>
      </w:r>
    </w:p>
    <w:p>
      <w:pPr>
        <w:pStyle w:val="Normal"/>
        <w:jc w:val="both"/>
        <w:rPr>
          <w:rFonts w:cs="Times New Roman" w:ascii="Times New Roman" w:hAnsi="Times New Roman"/>
        </w:rPr>
      </w:pPr>
      <w:r>
        <w:rPr>
          <w:rFonts w:cs="Times New Roman" w:ascii="Times New Roman" w:hAnsi="Times New Roman"/>
        </w:rPr>
        <w:t>11.1. Ofertę należy przygotować w oparciu o wzór stanowiący zał. nr 2 do siwz (formularz oferty). Formularz oferty musi być podpisany przez osoby upoważnione do reprezentowania Wykonawcy.</w:t>
      </w:r>
    </w:p>
    <w:p>
      <w:pPr>
        <w:pStyle w:val="Normal"/>
        <w:jc w:val="both"/>
        <w:rPr>
          <w:rFonts w:cs="Times New Roman" w:ascii="Times New Roman" w:hAnsi="Times New Roman"/>
        </w:rPr>
      </w:pPr>
      <w:r>
        <w:rPr>
          <w:rFonts w:cs="Times New Roman" w:ascii="Times New Roman" w:hAnsi="Times New Roman"/>
        </w:rPr>
        <w:t>11.2. W formularzu oferty wartości liczbowe należy wpisywać w każdej pozycji wyłącznie cyframi, a tam gdzie jest to wyraźnie wskazane, również słownie.</w:t>
      </w:r>
    </w:p>
    <w:p>
      <w:pPr>
        <w:pStyle w:val="Normal"/>
        <w:jc w:val="both"/>
        <w:rPr>
          <w:rFonts w:cs="Times New Roman" w:ascii="Times New Roman" w:hAnsi="Times New Roman"/>
        </w:rPr>
      </w:pPr>
      <w:r>
        <w:rPr>
          <w:rFonts w:cs="Times New Roman" w:ascii="Times New Roman" w:hAnsi="Times New Roman"/>
        </w:rPr>
        <w:t>11.3. Ofertę należy sporządzić w języku polskim, na piśmie, w sposób czytelny i trwały. Wszelkie załączone do oferty dokumenty sporządzone w języku obcym, muszą być złożone wraz z tłumaczeniem na język polski, poświadczonym za zgodność z oryginałem przez osoby upoważnione do reprezentowania wykonawcy.</w:t>
      </w:r>
    </w:p>
    <w:p>
      <w:pPr>
        <w:pStyle w:val="Normal"/>
        <w:jc w:val="both"/>
        <w:rPr>
          <w:rFonts w:cs="Times New Roman" w:ascii="Times New Roman" w:hAnsi="Times New Roman"/>
        </w:rPr>
      </w:pPr>
      <w:r>
        <w:rPr>
          <w:rFonts w:cs="Times New Roman" w:ascii="Times New Roman" w:hAnsi="Times New Roman"/>
        </w:rPr>
        <w:t>11.4. Wszystkie zapisane strony oferty muszą być podpisane przez osoby uprawnione do reprezentowania wykonawcy.</w:t>
      </w:r>
    </w:p>
    <w:p>
      <w:pPr>
        <w:pStyle w:val="Normal"/>
        <w:jc w:val="both"/>
        <w:rPr>
          <w:rFonts w:cs="Times New Roman" w:ascii="Times New Roman" w:hAnsi="Times New Roman"/>
        </w:rPr>
      </w:pPr>
      <w:r>
        <w:rPr>
          <w:rFonts w:cs="Times New Roman" w:ascii="Times New Roman" w:hAnsi="Times New Roman"/>
        </w:rPr>
        <w:t>11.5. Wszelkie poprawki muszą być naniesione czytelnie oraz opatrzone podpisami osób uprawnionych do reprezentowania wykonawcy.</w:t>
      </w:r>
    </w:p>
    <w:p>
      <w:pPr>
        <w:pStyle w:val="Normal"/>
        <w:jc w:val="both"/>
        <w:rPr>
          <w:rFonts w:cs="Times New Roman" w:ascii="Times New Roman" w:hAnsi="Times New Roman"/>
        </w:rPr>
      </w:pPr>
      <w:r>
        <w:rPr>
          <w:rFonts w:cs="Times New Roman" w:ascii="Times New Roman" w:hAnsi="Times New Roman"/>
        </w:rPr>
        <w:t>11.6. Cześć oferty, która zawiera informacje stanowiące tajemnice przedsiębiorstwa w rozumieniu przepisów o zwalczaniu nieuczciwej konkurencji, a wykonawca zastrzega ich poufność, należy umieścić w odrębnej kopercie z opisem „Zastrzeżona cześć oferty”. Zamawiający nie odpowiada za ujawnienie informacji stanowiącej tajemnice przedsiębiorstwa przekazanych mu przez wykonawcę wbrew postanowieniom niniejszego podpunktu. Wykonawca nie może zastrzec informacji, o których mowa w art. 86 ust. 4 ustawy. Przez tajemnice przedsiębiorstwa rozumie się nieujawnione do wiadomości publicznej informacje techniczne, technologiczne, organizacyjne lub inne informacje posiadające wartość gospodarcza, co do których przedsiębiorca podjął niezbędne działania w celu zachowania ich poufności, zgodnie z ustawa z dnia 16 kwietnia 1993 r. o zwalczaniu nieuczciwej konkurencji (t.j.: Dz. U. z 2003 r., Nr 153, poz. 1503).</w:t>
      </w:r>
    </w:p>
    <w:p>
      <w:pPr>
        <w:pStyle w:val="Normal"/>
        <w:jc w:val="both"/>
        <w:rPr>
          <w:rFonts w:cs="Times New Roman" w:ascii="Times New Roman" w:hAnsi="Times New Roman"/>
        </w:rPr>
      </w:pPr>
      <w:r>
        <w:rPr>
          <w:rFonts w:cs="Times New Roman" w:ascii="Times New Roman" w:hAnsi="Times New Roman"/>
        </w:rPr>
        <w:t>11.7. Wykonawca powinien przygotować spis zawierający wykaz wszystkich przedkładanych dokumentów i oświadczeń z podaniem numeru strony, na której dany dokument i oświadczenie się znajduje.</w:t>
      </w:r>
    </w:p>
    <w:p>
      <w:pPr>
        <w:pStyle w:val="Normal"/>
        <w:jc w:val="both"/>
        <w:rPr>
          <w:rFonts w:cs="Times New Roman" w:ascii="Times New Roman" w:hAnsi="Times New Roman"/>
        </w:rPr>
      </w:pPr>
      <w:r>
        <w:rPr>
          <w:rFonts w:cs="Times New Roman" w:ascii="Times New Roman" w:hAnsi="Times New Roman"/>
        </w:rPr>
        <w:t>11.8. Dokumenty tworzące ofertę powinny być zszyte (spięte, oprawione, zbindowane, itp.) w sposób uniemożliwiający ich wypięcie (zdekompletowanie).</w:t>
      </w:r>
    </w:p>
    <w:p>
      <w:pPr>
        <w:pStyle w:val="Normal"/>
        <w:jc w:val="both"/>
        <w:rPr>
          <w:rFonts w:cs="Times New Roman" w:ascii="Times New Roman" w:hAnsi="Times New Roman"/>
        </w:rPr>
      </w:pPr>
      <w:r>
        <w:rPr>
          <w:rFonts w:cs="Times New Roman" w:ascii="Times New Roman" w:hAnsi="Times New Roman"/>
        </w:rPr>
        <w:t>11.9. Ofertę należy złożyć w nieprzejrzystej i trwale zamkniętej kopercie lub opakowaniu.</w:t>
      </w:r>
    </w:p>
    <w:p>
      <w:pPr>
        <w:pStyle w:val="Normal"/>
        <w:jc w:val="both"/>
        <w:rPr>
          <w:rFonts w:cs="Times New Roman" w:ascii="Times New Roman" w:hAnsi="Times New Roman"/>
        </w:rPr>
      </w:pPr>
      <w:r>
        <w:rPr>
          <w:rFonts w:cs="Times New Roman" w:ascii="Times New Roman" w:hAnsi="Times New Roman"/>
        </w:rPr>
        <w:t>11.10. Na kopercie lub opakowaniu należy umieścić następujące informacje:</w:t>
      </w:r>
    </w:p>
    <w:p>
      <w:pPr>
        <w:pStyle w:val="Normal"/>
        <w:jc w:val="both"/>
        <w:rPr>
          <w:rFonts w:cs="Times New Roman" w:ascii="Times New Roman" w:hAnsi="Times New Roman"/>
        </w:rPr>
      </w:pPr>
      <w:r>
        <w:rPr>
          <w:rFonts w:cs="Times New Roman" w:ascii="Times New Roman" w:hAnsi="Times New Roman"/>
        </w:rPr>
        <w:t>Nazwa i adres Wykonawcy (ewentualnie pieczęć)</w:t>
      </w:r>
    </w:p>
    <w:p>
      <w:pPr>
        <w:pStyle w:val="Normal"/>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Urząd Gminy Poronin</w:t>
      </w:r>
    </w:p>
    <w:p>
      <w:pPr>
        <w:pStyle w:val="Normal"/>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34-520 Poronin, ul. Józefa Piłsudskiego 5</w:t>
      </w:r>
    </w:p>
    <w:p>
      <w:pPr>
        <w:pStyle w:val="Normal"/>
        <w:widowControl/>
        <w:jc w:val="both"/>
        <w:rPr>
          <w:rFonts w:cs="Times New Roman" w:ascii="Times New Roman" w:hAnsi="Times New Roman"/>
        </w:rPr>
      </w:pPr>
      <w:r>
        <w:rPr>
          <w:rFonts w:cs="Times New Roman" w:ascii="Times New Roman" w:hAnsi="Times New Roman"/>
        </w:rPr>
        <w:t>Oferta na: „</w:t>
      </w:r>
      <w:r>
        <w:rPr>
          <w:rFonts w:cs="Times New Roman" w:ascii="Times New Roman" w:hAnsi="Times New Roman"/>
          <w:iCs/>
          <w:color w:val="000000"/>
        </w:rPr>
        <w:t>Remont drogi gminnej nr ewid. 15282 w Zębie (Dr. Na Ligasówkę) w km 0+000-1+060”</w:t>
      </w:r>
      <w:r>
        <w:rPr>
          <w:rFonts w:cs="Times New Roman" w:ascii="Times New Roman" w:hAnsi="Times New Roman"/>
        </w:rPr>
        <w:t>”.</w:t>
      </w:r>
    </w:p>
    <w:p>
      <w:pPr>
        <w:pStyle w:val="Normal"/>
        <w:jc w:val="center"/>
        <w:rPr>
          <w:rFonts w:cs="Times New Roman" w:ascii="Times New Roman" w:hAnsi="Times New Roman"/>
        </w:rPr>
      </w:pPr>
      <w:r>
        <w:rPr>
          <w:rFonts w:cs="Times New Roman" w:ascii="Times New Roman" w:hAnsi="Times New Roman"/>
        </w:rPr>
        <w:t xml:space="preserve">Nie otwierać przed </w:t>
      </w:r>
      <w:r>
        <w:rPr>
          <w:rFonts w:cs="Times New Roman" w:ascii="Times New Roman" w:hAnsi="Times New Roman"/>
        </w:rPr>
        <w:t>27</w:t>
      </w:r>
      <w:r>
        <w:rPr>
          <w:rFonts w:cs="Times New Roman" w:ascii="Times New Roman" w:hAnsi="Times New Roman"/>
        </w:rPr>
        <w:t xml:space="preserve"> listopada 2015 r. godz. 10.00.</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12. Miejsce oraz termin składania i otwarcia ofert</w:t>
      </w:r>
    </w:p>
    <w:p>
      <w:pPr>
        <w:pStyle w:val="Normal"/>
        <w:rPr>
          <w:rFonts w:cs="Times New Roman" w:ascii="Times New Roman" w:hAnsi="Times New Roman"/>
        </w:rPr>
      </w:pPr>
      <w:r>
        <w:rPr>
          <w:rFonts w:cs="Times New Roman" w:ascii="Times New Roman" w:hAnsi="Times New Roman"/>
        </w:rPr>
        <w:t xml:space="preserve">12.1. Oferty należy składać w siedzibie zamawiającego, tj. pod adresem: </w:t>
      </w:r>
    </w:p>
    <w:p>
      <w:pPr>
        <w:pStyle w:val="Normal"/>
        <w:ind w:left="1416" w:right="0" w:hanging="0"/>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Urząd Gminy Poronin</w:t>
      </w:r>
    </w:p>
    <w:p>
      <w:pPr>
        <w:pStyle w:val="Normal"/>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34-520 Poronin, ul. Józefa Piłsudskiego 5</w:t>
      </w:r>
    </w:p>
    <w:p>
      <w:pPr>
        <w:pStyle w:val="Normal"/>
        <w:rPr>
          <w:rFonts w:cs="Times New Roman" w:ascii="Times New Roman" w:hAnsi="Times New Roman"/>
        </w:rPr>
      </w:pPr>
      <w:r>
        <w:rPr>
          <w:rFonts w:cs="Times New Roman" w:ascii="Times New Roman" w:hAnsi="Times New Roman"/>
        </w:rPr>
        <w:t>pokój nr 10 Sekretariat, nie później niż do dnia 2</w:t>
      </w:r>
      <w:r>
        <w:rPr>
          <w:rFonts w:cs="Times New Roman" w:ascii="Times New Roman" w:hAnsi="Times New Roman"/>
        </w:rPr>
        <w:t>7</w:t>
      </w:r>
      <w:r>
        <w:rPr>
          <w:rFonts w:cs="Times New Roman" w:ascii="Times New Roman" w:hAnsi="Times New Roman"/>
        </w:rPr>
        <w:t xml:space="preserve"> listopada 2015 r. godz. 10.00. </w:t>
      </w:r>
    </w:p>
    <w:p>
      <w:pPr>
        <w:pStyle w:val="Normal"/>
        <w:jc w:val="both"/>
        <w:rPr>
          <w:rFonts w:cs="Times New Roman" w:ascii="Times New Roman" w:hAnsi="Times New Roman"/>
        </w:rPr>
      </w:pPr>
      <w:r>
        <w:rPr>
          <w:rFonts w:cs="Times New Roman" w:ascii="Times New Roman" w:hAnsi="Times New Roman"/>
        </w:rPr>
        <w:t>Oferty złożone po terminie nie będą otwierane. Zostaną one zwrócone wykonawcom bez ich otwierania, po upływie terminu przewidzianego na wniesienie odwołania.</w:t>
      </w:r>
    </w:p>
    <w:p>
      <w:pPr>
        <w:pStyle w:val="Normal"/>
        <w:rPr>
          <w:rFonts w:cs="Times New Roman" w:ascii="Times New Roman" w:hAnsi="Times New Roman"/>
        </w:rPr>
      </w:pPr>
      <w:r>
        <w:rPr>
          <w:rFonts w:cs="Times New Roman" w:ascii="Times New Roman" w:hAnsi="Times New Roman"/>
        </w:rPr>
        <w:t>12.2. Otwarcie złożonych ofert nastąpi w dniu 2</w:t>
      </w:r>
      <w:r>
        <w:rPr>
          <w:rFonts w:cs="Times New Roman" w:ascii="Times New Roman" w:hAnsi="Times New Roman"/>
        </w:rPr>
        <w:t>7</w:t>
      </w:r>
      <w:r>
        <w:rPr>
          <w:rFonts w:cs="Times New Roman" w:ascii="Times New Roman" w:hAnsi="Times New Roman"/>
        </w:rPr>
        <w:t xml:space="preserve"> listopada 2015 r. godz. 10.30, w siedzibie zamawiającego, tj. pod adresem: Urząd Gminy PORONIN, 34-520 Poronin, ul. Józefa Piłsudskiego 5</w:t>
      </w:r>
    </w:p>
    <w:p>
      <w:pPr>
        <w:pStyle w:val="Normal"/>
        <w:jc w:val="both"/>
        <w:rPr>
          <w:rFonts w:cs="Times New Roman" w:ascii="Times New Roman" w:hAnsi="Times New Roman"/>
        </w:rPr>
      </w:pPr>
      <w:r>
        <w:rPr>
          <w:rFonts w:cs="Times New Roman" w:ascii="Times New Roman" w:hAnsi="Times New Roman"/>
        </w:rPr>
        <w:t>12.2.1. Bezpośrednio przed otwarciem ofert zamawiający poda kwotę, jaka zamierza przeznaczyć na sfinansowanie zamówienia.</w:t>
      </w:r>
    </w:p>
    <w:p>
      <w:pPr>
        <w:pStyle w:val="Normal"/>
        <w:jc w:val="both"/>
        <w:rPr>
          <w:rFonts w:cs="Times New Roman" w:ascii="Times New Roman" w:hAnsi="Times New Roman"/>
        </w:rPr>
      </w:pPr>
      <w:r>
        <w:rPr>
          <w:rFonts w:cs="Times New Roman" w:ascii="Times New Roman" w:hAnsi="Times New Roman"/>
        </w:rPr>
        <w:t>12.2.2. Podczas otwarcia ofert zamawiający poda nazwy (firmy), adresy wykonawców, informacje dotyczące ceny, terminu wykonania zamówienia, warunków płatności zawartych w ofertach.</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13. Sposób obliczania ceny oferty</w:t>
      </w:r>
    </w:p>
    <w:p>
      <w:pPr>
        <w:pStyle w:val="Normal"/>
        <w:jc w:val="both"/>
        <w:rPr>
          <w:rFonts w:cs="Times New Roman" w:ascii="Times New Roman" w:hAnsi="Times New Roman"/>
        </w:rPr>
      </w:pPr>
      <w:r>
        <w:rPr>
          <w:rFonts w:cs="Times New Roman" w:ascii="Times New Roman" w:hAnsi="Times New Roman"/>
        </w:rPr>
        <w:t>13.1. W celu obliczenia ceny oferty wykonawca wypełnia Formularz oferty (wg zał. nr 2 do siwz wyliczoną ściśle na podstawie przedmiaru robót stanowiącym zał. Nr 8 do SIWZ.</w:t>
      </w:r>
    </w:p>
    <w:p>
      <w:pPr>
        <w:pStyle w:val="Normal"/>
        <w:jc w:val="both"/>
        <w:rPr>
          <w:rFonts w:cs="Times New Roman" w:ascii="Times New Roman" w:hAnsi="Times New Roman"/>
        </w:rPr>
      </w:pPr>
      <w:r>
        <w:rPr>
          <w:rFonts w:cs="Times New Roman" w:ascii="Times New Roman" w:hAnsi="Times New Roman"/>
        </w:rPr>
        <w:t>13.2. Podane w ofercie ceny musza uwzględniać wszystkie wymagania zamawiającego określone w niniejszej specyfikacji oraz obejmować wszelkie koszty, jakie poniesie wykonawca z tytułu należytego oraz zgodnego z umowa i obowiązującymi przepisami wykonania przedmiotu zamówienia w zakresie robót polegających na odbudowie drogi.</w:t>
      </w:r>
    </w:p>
    <w:p>
      <w:pPr>
        <w:pStyle w:val="Normal"/>
        <w:jc w:val="both"/>
        <w:rPr>
          <w:rFonts w:cs="Times New Roman" w:ascii="Times New Roman" w:hAnsi="Times New Roman"/>
        </w:rPr>
      </w:pPr>
      <w:r>
        <w:rPr>
          <w:rFonts w:cs="Times New Roman" w:ascii="Times New Roman" w:hAnsi="Times New Roman"/>
        </w:rPr>
        <w:t>13.3. Rozliczenie robót zgodnie z zapisami umowy stanowiącej załącznik do siwz.</w:t>
      </w:r>
    </w:p>
    <w:p>
      <w:pPr>
        <w:pStyle w:val="Normal"/>
        <w:jc w:val="both"/>
        <w:rPr>
          <w:rFonts w:cs="Times New Roman" w:ascii="Times New Roman" w:hAnsi="Times New Roman"/>
        </w:rPr>
      </w:pPr>
      <w:r>
        <w:rPr>
          <w:rFonts w:cs="Times New Roman" w:ascii="Times New Roman" w:hAnsi="Times New Roman"/>
        </w:rPr>
        <w:t>13.4. Cenę w ofercie należy określać z dokładnością do dwóch miejsc po przecinku, stosując zasadę opisaną w § 9 ust. 6 Rozporządzenia Ministra Finansów z 25 maja 2005 r. w sprawie zwrotu podatku niektórym podatnikom (…), (Dz. U. Nr 95, poz. 798, z pózn. zm).</w:t>
      </w:r>
    </w:p>
    <w:p>
      <w:pPr>
        <w:pStyle w:val="Normal"/>
        <w:jc w:val="both"/>
        <w:rPr>
          <w:rFonts w:cs="Times New Roman" w:ascii="Times New Roman" w:hAnsi="Times New Roman"/>
        </w:rPr>
      </w:pPr>
      <w:r>
        <w:rPr>
          <w:rFonts w:cs="Times New Roman" w:ascii="Times New Roman" w:hAnsi="Times New Roman"/>
        </w:rPr>
        <w:t>13.5. Podatek VAT ustala się zgodnie z przepisami dotyczącymi podatku od towarów i usług oraz podatku akcyzowego.</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14. Kryteria oceny ofert, ich znaczenie oraz sposób oceny ofert</w:t>
      </w:r>
    </w:p>
    <w:p>
      <w:pPr>
        <w:pStyle w:val="Normal"/>
        <w:jc w:val="both"/>
        <w:rPr>
          <w:rFonts w:cs="Times New Roman" w:ascii="Times New Roman" w:hAnsi="Times New Roman"/>
        </w:rPr>
      </w:pPr>
      <w:r>
        <w:rPr>
          <w:rFonts w:cs="Times New Roman" w:ascii="Times New Roman" w:hAnsi="Times New Roman"/>
        </w:rPr>
        <w:t>14.1. Oferty będą oceniane według następujących kryteriów:</w:t>
      </w:r>
    </w:p>
    <w:p>
      <w:pPr>
        <w:pStyle w:val="Normal"/>
        <w:jc w:val="both"/>
        <w:rPr>
          <w:rFonts w:cs="Times New Roman" w:ascii="Times New Roman" w:hAnsi="Times New Roman"/>
        </w:rPr>
      </w:pPr>
      <w:r>
        <w:rPr>
          <w:rFonts w:cs="Times New Roman" w:ascii="Times New Roman" w:hAnsi="Times New Roman"/>
        </w:rPr>
      </w:r>
    </w:p>
    <w:p>
      <w:pPr>
        <w:pStyle w:val="ListParagraph"/>
        <w:numPr>
          <w:ilvl w:val="0"/>
          <w:numId w:val="24"/>
        </w:numPr>
        <w:jc w:val="both"/>
        <w:rPr>
          <w:rFonts w:cs="Times New Roman" w:ascii="Times New Roman" w:hAnsi="Times New Roman"/>
        </w:rPr>
      </w:pPr>
      <w:r>
        <w:rPr>
          <w:rFonts w:cs="Times New Roman" w:ascii="Times New Roman" w:hAnsi="Times New Roman"/>
        </w:rPr>
        <w:t>Cena 95 %</w:t>
      </w:r>
    </w:p>
    <w:p>
      <w:pPr>
        <w:pStyle w:val="ListParagraph"/>
        <w:numPr>
          <w:ilvl w:val="0"/>
          <w:numId w:val="24"/>
        </w:numPr>
        <w:jc w:val="both"/>
        <w:rPr>
          <w:rFonts w:cs="Times New Roman" w:ascii="Times New Roman" w:hAnsi="Times New Roman"/>
        </w:rPr>
      </w:pPr>
      <w:r>
        <w:rPr>
          <w:rFonts w:cs="Times New Roman" w:ascii="Times New Roman" w:hAnsi="Times New Roman"/>
        </w:rPr>
        <w:t xml:space="preserve">Gwarancja – 5% </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14.2. Liczba punktów, jaka uzyska wykonawca w kryterium „cena” zostanie obliczona według wzoru:</w:t>
      </w:r>
    </w:p>
    <w:p>
      <w:pPr>
        <w:pStyle w:val="Normal"/>
        <w:jc w:val="both"/>
        <w:rPr>
          <w:rFonts w:cs="Times New Roman" w:ascii="Times New Roman" w:hAnsi="Times New Roman"/>
        </w:rPr>
      </w:pPr>
      <w:r>
        <w:rPr>
          <w:rFonts w:cs="Times New Roman" w:ascii="Times New Roman" w:hAnsi="Times New Roman"/>
        </w:rPr>
      </w:r>
    </w:p>
    <w:p>
      <w:pPr>
        <w:pStyle w:val="Normal"/>
        <w:ind w:left="0" w:right="0" w:firstLine="720"/>
        <w:jc w:val="both"/>
        <w:rPr>
          <w:rFonts w:cs="Times New Roman" w:ascii="Times New Roman" w:hAnsi="Times New Roman"/>
        </w:rPr>
      </w:pPr>
      <w:r>
        <w:rPr>
          <w:rFonts w:cs="Times New Roman" w:ascii="Times New Roman" w:hAnsi="Times New Roman"/>
        </w:rPr>
        <w:t>C = (Cmin / Cob) x 100 %</w:t>
      </w:r>
    </w:p>
    <w:p>
      <w:pPr>
        <w:pStyle w:val="Normal"/>
        <w:ind w:left="0" w:right="0" w:firstLine="720"/>
        <w:jc w:val="both"/>
        <w:rPr>
          <w:rFonts w:cs="Times New Roman" w:ascii="Times New Roman" w:hAnsi="Times New Roman"/>
        </w:rPr>
      </w:pPr>
      <w:r>
        <w:rPr>
          <w:rFonts w:cs="Times New Roman" w:ascii="Times New Roman" w:hAnsi="Times New Roman"/>
        </w:rPr>
      </w:r>
    </w:p>
    <w:p>
      <w:pPr>
        <w:pStyle w:val="Normal"/>
        <w:ind w:left="0" w:right="0" w:firstLine="720"/>
        <w:jc w:val="both"/>
        <w:rPr>
          <w:rFonts w:cs="Times New Roman" w:ascii="Times New Roman" w:hAnsi="Times New Roman"/>
        </w:rPr>
      </w:pPr>
      <w:r>
        <w:rPr>
          <w:rFonts w:cs="Times New Roman" w:ascii="Times New Roman" w:hAnsi="Times New Roman"/>
        </w:rPr>
        <w:t>przy czym 1% = 1 punkt</w:t>
      </w:r>
    </w:p>
    <w:p>
      <w:pPr>
        <w:pStyle w:val="Normal"/>
        <w:ind w:left="0" w:right="0" w:firstLine="720"/>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Kryterium „Cena” będzie rozpatrywana na podstawie ceny ofertowej brutto za wykonanie przedmiotu zamówienia, podanej przez Wykonawcę w formularzu oferty. W tym kryterium można uzyskać maksymalnie 95 punktów.</w:t>
      </w:r>
    </w:p>
    <w:p>
      <w:pPr>
        <w:pStyle w:val="Normal"/>
        <w:jc w:val="both"/>
        <w:rPr>
          <w:rFonts w:cs="Times New Roman" w:ascii="Times New Roman" w:hAnsi="Times New Roman"/>
        </w:rPr>
      </w:pPr>
      <w:r>
        <w:rPr>
          <w:rFonts w:cs="Times New Roman" w:ascii="Times New Roman" w:hAnsi="Times New Roman"/>
        </w:rPr>
        <w:t>Przyznane punkty zostaną zaokrąglone do dwóch miejsc po przecinku. Ilość punktów w kryterium „Cena” (C) zostanie obliczona na podstawie następującego wzoru:</w:t>
      </w:r>
    </w:p>
    <w:p>
      <w:pPr>
        <w:pStyle w:val="Normal"/>
        <w:jc w:val="both"/>
        <w:rPr>
          <w:rFonts w:cs="Times New Roman" w:ascii="Times New Roman" w:hAnsi="Times New Roman"/>
        </w:rPr>
      </w:pPr>
      <w:r>
        <w:rPr>
          <w:rFonts w:cs="Times New Roman" w:ascii="Times New Roman" w:hAnsi="Times New Roman"/>
        </w:rPr>
      </w:r>
    </w:p>
    <w:p>
      <w:pPr>
        <w:pStyle w:val="Normal"/>
        <w:ind w:left="0" w:right="0" w:firstLine="708"/>
        <w:jc w:val="both"/>
        <w:rPr>
          <w:rFonts w:cs="Times New Roman" w:ascii="Times New Roman" w:hAnsi="Times New Roman"/>
          <w:b/>
        </w:rPr>
      </w:pPr>
      <w:r>
        <w:rPr>
          <w:rFonts w:cs="Times New Roman" w:ascii="Times New Roman" w:hAnsi="Times New Roman"/>
          <w:b/>
        </w:rPr>
        <w:t>C = Cmin /Co x 95 pkt</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 xml:space="preserve">gdzie : </w:t>
        <w:tab/>
        <w:t>Cmin - najniższa cena brutto spośród nie odrzuconych ofert</w:t>
      </w:r>
    </w:p>
    <w:p>
      <w:pPr>
        <w:pStyle w:val="Normal"/>
        <w:ind w:left="0" w:right="0" w:firstLine="708"/>
        <w:jc w:val="both"/>
        <w:rPr>
          <w:rFonts w:cs="Times New Roman" w:ascii="Times New Roman" w:hAnsi="Times New Roman"/>
        </w:rPr>
      </w:pPr>
      <w:r>
        <w:rPr>
          <w:rFonts w:cs="Times New Roman" w:ascii="Times New Roman" w:hAnsi="Times New Roman"/>
        </w:rPr>
        <w:t>Co - cena brutto oferty ocenianej spośród nie odrzuconych ofert</w:t>
      </w:r>
    </w:p>
    <w:p>
      <w:pPr>
        <w:pStyle w:val="Normal"/>
        <w:jc w:val="both"/>
        <w:rPr>
          <w:rFonts w:cs="Times New Roman" w:ascii="Times New Roman" w:hAnsi="Times New Roman"/>
          <w:b/>
          <w:bCs/>
        </w:rPr>
      </w:pPr>
      <w:r>
        <w:rPr>
          <w:rFonts w:cs="Times New Roman" w:ascii="Times New Roman" w:hAnsi="Times New Roman"/>
          <w:b/>
          <w:bCs/>
        </w:rPr>
      </w:r>
    </w:p>
    <w:p>
      <w:pPr>
        <w:pStyle w:val="Normal"/>
        <w:jc w:val="both"/>
        <w:rPr>
          <w:rFonts w:cs="Times New Roman" w:ascii="Times New Roman" w:hAnsi="Times New Roman"/>
          <w:bCs/>
        </w:rPr>
      </w:pPr>
      <w:r>
        <w:rPr>
          <w:rFonts w:cs="Times New Roman" w:ascii="Times New Roman" w:hAnsi="Times New Roman"/>
          <w:b/>
          <w:bCs/>
        </w:rPr>
        <w:t xml:space="preserve">14.3. </w:t>
      </w:r>
      <w:r>
        <w:rPr>
          <w:rFonts w:cs="Times New Roman" w:ascii="Times New Roman" w:hAnsi="Times New Roman"/>
          <w:bCs/>
        </w:rPr>
        <w:t>Opis kryterium „gwarancji”</w:t>
      </w:r>
    </w:p>
    <w:p>
      <w:pPr>
        <w:pStyle w:val="Normal"/>
        <w:jc w:val="both"/>
        <w:rPr>
          <w:rFonts w:cs="Times New Roman" w:ascii="Times New Roman" w:hAnsi="Times New Roman"/>
        </w:rPr>
      </w:pPr>
      <w:r>
        <w:rPr>
          <w:rFonts w:cs="Times New Roman" w:ascii="Times New Roman" w:hAnsi="Times New Roman"/>
        </w:rPr>
        <w:t>Kryterium „Okres gwarancji” będzie rozpatrywany na podstawie długości terminu okresu gwarancji zadeklarowanego - podanego przez Wykonawcę w formularzy oferty.</w:t>
      </w:r>
    </w:p>
    <w:p>
      <w:pPr>
        <w:pStyle w:val="Normal"/>
        <w:rPr>
          <w:rFonts w:cs="Times New Roman" w:ascii="Times New Roman" w:hAnsi="Times New Roman"/>
        </w:rPr>
      </w:pPr>
      <w:r>
        <w:rPr>
          <w:rFonts w:cs="Times New Roman" w:ascii="Times New Roman" w:hAnsi="Times New Roman"/>
        </w:rPr>
      </w:r>
    </w:p>
    <w:p>
      <w:pPr>
        <w:pStyle w:val="Normal"/>
        <w:widowControl/>
        <w:jc w:val="both"/>
        <w:rPr>
          <w:rFonts w:cs="Times New Roman" w:ascii="Times New Roman" w:hAnsi="Times New Roman"/>
          <w:lang w:eastAsia="en-US"/>
        </w:rPr>
      </w:pPr>
      <w:r>
        <w:rPr>
          <w:rFonts w:cs="Times New Roman" w:ascii="Times New Roman" w:hAnsi="Times New Roman"/>
          <w:lang w:eastAsia="en-US"/>
        </w:rPr>
        <w:t>Przyjmuje się, że 1%= 1 pkt i tak zostanie przeliczona liczba punktów w kryterium okres udzielonej gwarancji (najdłuższy okres gwarancji liczony w miesiącach: powyżej wymaganych 24 miesięcy i nie przekraczający 60 miesięcy). Wykonawca, który zaproponuje 24 miesięczny okres gwarancji otrzyma 0 punktów.</w:t>
      </w:r>
    </w:p>
    <w:p>
      <w:pPr>
        <w:pStyle w:val="Normal"/>
        <w:widowControl/>
        <w:jc w:val="both"/>
        <w:rPr>
          <w:rFonts w:cs="Times New Roman" w:ascii="Times New Roman" w:hAnsi="Times New Roman"/>
          <w:lang w:eastAsia="en-US"/>
        </w:rPr>
      </w:pPr>
      <w:r>
        <w:rPr>
          <w:rFonts w:cs="Times New Roman" w:ascii="Times New Roman" w:hAnsi="Times New Roman"/>
          <w:lang w:eastAsia="en-US"/>
        </w:rPr>
      </w:r>
    </w:p>
    <w:p>
      <w:pPr>
        <w:pStyle w:val="Normal"/>
        <w:widowControl/>
        <w:jc w:val="both"/>
        <w:rPr>
          <w:rFonts w:cs="Times New Roman" w:ascii="Times New Roman" w:hAnsi="Times New Roman"/>
          <w:lang w:eastAsia="en-US"/>
        </w:rPr>
      </w:pPr>
      <w:r>
        <w:rPr>
          <w:rFonts w:cs="Times New Roman" w:ascii="Times New Roman" w:hAnsi="Times New Roman"/>
          <w:lang w:eastAsia="en-US"/>
        </w:rPr>
        <w:t>Ocena ofert będzie dokonana wg następującej zasady:</w:t>
      </w:r>
    </w:p>
    <w:p>
      <w:pPr>
        <w:pStyle w:val="Normal"/>
        <w:widowControl/>
        <w:jc w:val="both"/>
        <w:rPr>
          <w:rFonts w:cs="Times New Roman" w:ascii="Times New Roman" w:hAnsi="Times New Roman"/>
          <w:lang w:eastAsia="en-US"/>
        </w:rPr>
      </w:pPr>
      <w:r>
        <w:rPr>
          <w:rFonts w:cs="Times New Roman" w:ascii="Times New Roman" w:hAnsi="Times New Roman"/>
          <w:lang w:eastAsia="en-US"/>
        </w:rPr>
        <w:t>G - Kryterium ceny</w:t>
      </w:r>
    </w:p>
    <w:p>
      <w:pPr>
        <w:pStyle w:val="Normal"/>
        <w:widowControl/>
        <w:jc w:val="both"/>
        <w:rPr>
          <w:rFonts w:cs="Times New Roman" w:ascii="Times New Roman" w:hAnsi="Times New Roman"/>
          <w:lang w:eastAsia="en-US"/>
        </w:rPr>
      </w:pPr>
      <w:r>
        <w:rPr>
          <w:rFonts w:cs="Times New Roman" w:ascii="Times New Roman" w:hAnsi="Times New Roman"/>
          <w:lang w:eastAsia="en-US"/>
        </w:rPr>
        <w:t>Gn – najdłuższy oferowany okres gwarancji</w:t>
      </w:r>
    </w:p>
    <w:p>
      <w:pPr>
        <w:pStyle w:val="Normal"/>
        <w:widowControl/>
        <w:jc w:val="both"/>
        <w:rPr>
          <w:rFonts w:cs="Times New Roman" w:ascii="Times New Roman" w:hAnsi="Times New Roman"/>
          <w:lang w:eastAsia="en-US"/>
        </w:rPr>
      </w:pPr>
      <w:r>
        <w:rPr>
          <w:rFonts w:cs="Times New Roman" w:ascii="Times New Roman" w:hAnsi="Times New Roman"/>
          <w:lang w:eastAsia="en-US"/>
        </w:rPr>
        <w:t>Gb – okres gwarancji w badanej ofercie</w:t>
      </w:r>
    </w:p>
    <w:p>
      <w:pPr>
        <w:pStyle w:val="Normal"/>
        <w:widowControl/>
        <w:jc w:val="both"/>
        <w:rPr>
          <w:rFonts w:cs="Times New Roman" w:ascii="Times New Roman" w:hAnsi="Times New Roman"/>
          <w:lang w:eastAsia="en-US"/>
        </w:rPr>
      </w:pPr>
      <w:r>
        <w:rPr>
          <w:rFonts w:cs="Times New Roman" w:ascii="Times New Roman" w:hAnsi="Times New Roman"/>
          <w:lang w:eastAsia="en-US"/>
        </w:rPr>
      </w:r>
    </w:p>
    <w:p>
      <w:pPr>
        <w:pStyle w:val="Normal"/>
        <w:widowControl/>
        <w:ind w:left="0" w:right="0" w:firstLine="708"/>
        <w:jc w:val="both"/>
        <w:rPr>
          <w:rFonts w:cs="Times New Roman" w:ascii="Times New Roman" w:hAnsi="Times New Roman"/>
          <w:b/>
          <w:lang w:eastAsia="en-US"/>
        </w:rPr>
      </w:pPr>
      <w:r>
        <w:rPr>
          <w:rFonts w:cs="Times New Roman" w:ascii="Times New Roman" w:hAnsi="Times New Roman"/>
          <w:b/>
          <w:lang w:eastAsia="en-US"/>
        </w:rPr>
        <w:t>G= Gb/Gn x 5</w:t>
      </w:r>
    </w:p>
    <w:p>
      <w:pPr>
        <w:pStyle w:val="Normal"/>
        <w:widowControl/>
        <w:jc w:val="both"/>
        <w:rPr>
          <w:rFonts w:cs="Times New Roman" w:ascii="Times New Roman" w:hAnsi="Times New Roman"/>
          <w:lang w:eastAsia="en-US"/>
        </w:rPr>
      </w:pPr>
      <w:r>
        <w:rPr>
          <w:rFonts w:cs="Times New Roman" w:ascii="Times New Roman" w:hAnsi="Times New Roman"/>
          <w:lang w:eastAsia="en-US"/>
        </w:rPr>
      </w:r>
    </w:p>
    <w:p>
      <w:pPr>
        <w:pStyle w:val="Normal"/>
        <w:widowControl/>
        <w:jc w:val="both"/>
        <w:rPr>
          <w:rFonts w:cs="Times New Roman" w:ascii="Times New Roman" w:hAnsi="Times New Roman"/>
          <w:u w:val="single"/>
          <w:lang w:eastAsia="en-US"/>
        </w:rPr>
      </w:pPr>
      <w:r>
        <w:rPr>
          <w:rFonts w:cs="Times New Roman" w:ascii="Times New Roman" w:hAnsi="Times New Roman"/>
          <w:u w:val="single"/>
          <w:lang w:eastAsia="en-US"/>
        </w:rPr>
        <w:t>14.4. Za ofertę najkorzystniejszą danego zadania zostanie uznana oferta z najwyższą łączną ilością punktów w skali 100 punktowej.</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15. Informacje dotyczące obcych walut.</w:t>
      </w:r>
    </w:p>
    <w:p>
      <w:pPr>
        <w:pStyle w:val="Normal"/>
        <w:jc w:val="both"/>
        <w:rPr>
          <w:rFonts w:cs="Times New Roman" w:ascii="Times New Roman" w:hAnsi="Times New Roman"/>
        </w:rPr>
      </w:pPr>
      <w:r>
        <w:rPr>
          <w:rFonts w:cs="Times New Roman" w:ascii="Times New Roman" w:hAnsi="Times New Roman"/>
        </w:rPr>
        <w:t>Rozliczenia miedzy wykonawcą a zamawiającym prowadzone będą w złotych polskich (PLN). Zamawiający nie przewiduje rozliczenia w walutach obcych.</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16. Informacje dotyczące aukcji elektronicznej</w:t>
      </w:r>
    </w:p>
    <w:p>
      <w:pPr>
        <w:pStyle w:val="Normal"/>
        <w:jc w:val="both"/>
        <w:rPr>
          <w:rFonts w:cs="Times New Roman" w:ascii="Times New Roman" w:hAnsi="Times New Roman"/>
        </w:rPr>
      </w:pPr>
      <w:r>
        <w:rPr>
          <w:rFonts w:cs="Times New Roman" w:ascii="Times New Roman" w:hAnsi="Times New Roman"/>
        </w:rPr>
        <w:t>Zamawiający nie przewiduje wyboru najkorzystniejszej oferty z zastosowaniem aukcji elektronicznej.</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17. Informacje o zamiarze zawarcia umowy ramowej</w:t>
      </w:r>
    </w:p>
    <w:p>
      <w:pPr>
        <w:pStyle w:val="Normal"/>
        <w:jc w:val="both"/>
        <w:rPr>
          <w:rFonts w:cs="Times New Roman" w:ascii="Times New Roman" w:hAnsi="Times New Roman"/>
        </w:rPr>
      </w:pPr>
      <w:r>
        <w:rPr>
          <w:rFonts w:cs="Times New Roman" w:ascii="Times New Roman" w:hAnsi="Times New Roman"/>
        </w:rPr>
        <w:t>Zamawiający nie przewiduje zawarcia umowy ramowej.</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18. Zmiana oferty, wycofanie oferty:</w:t>
      </w:r>
    </w:p>
    <w:p>
      <w:pPr>
        <w:pStyle w:val="Normal"/>
        <w:jc w:val="both"/>
        <w:rPr>
          <w:rFonts w:cs="Times New Roman" w:ascii="Times New Roman" w:hAnsi="Times New Roman"/>
        </w:rPr>
      </w:pPr>
      <w:r>
        <w:rPr>
          <w:rFonts w:cs="Times New Roman" w:ascii="Times New Roman" w:hAnsi="Times New Roman"/>
        </w:rPr>
        <w:t>18.1. Wykonawca może wprowadzić zmiany lub wycofać złożona ofertę pod warunkiem, że zamawiający otrzyma pisemne powiadomienie o wprowadzeniu zmian lub wycofaniu oferty przed upływem terminu składania ofert.</w:t>
      </w:r>
    </w:p>
    <w:p>
      <w:pPr>
        <w:pStyle w:val="Normal"/>
        <w:jc w:val="both"/>
        <w:rPr>
          <w:rFonts w:cs="Times New Roman" w:ascii="Times New Roman" w:hAnsi="Times New Roman"/>
        </w:rPr>
      </w:pPr>
      <w:r>
        <w:rPr>
          <w:rFonts w:cs="Times New Roman" w:ascii="Times New Roman" w:hAnsi="Times New Roman"/>
        </w:rPr>
        <w:t>18.2. Zmiany dokonuje się przez złożenie oferty w zmienionym zakresie, która musi odpowiadać wszystkim wymaganiom niniejszej specyfikacji, a koperta dodatkowo musi być oznaczona napisem ZMIANA OFERTY. Podczas otwarcia ofert, koperta ta zostanie otwarta w pierwszej kolejności.</w:t>
      </w:r>
    </w:p>
    <w:p>
      <w:pPr>
        <w:pStyle w:val="Normal"/>
        <w:jc w:val="both"/>
        <w:rPr>
          <w:rFonts w:cs="Times New Roman" w:ascii="Times New Roman" w:hAnsi="Times New Roman"/>
        </w:rPr>
      </w:pPr>
      <w:r>
        <w:rPr>
          <w:rFonts w:cs="Times New Roman" w:ascii="Times New Roman" w:hAnsi="Times New Roman"/>
        </w:rPr>
        <w:t>18.3. Wycofania dokonuje się na wniosek wykonawcy złożony zamawiającemu z zastrzeżeniem pkt. 18.1., podpisany przez osobę upoważnioną do jego reprezentowania, co winno być udokumentowane odpisem z właściwego rejestru lub pełnomocnictwem. Wykonawca ma prawo do żądania fizycznego zwrotu wycofanej oferty przed upływem terminu składania ofert.</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19. Odrzucenie oferty</w:t>
      </w:r>
    </w:p>
    <w:p>
      <w:pPr>
        <w:pStyle w:val="Normal"/>
        <w:jc w:val="both"/>
        <w:rPr>
          <w:rFonts w:cs="Times New Roman" w:ascii="Times New Roman" w:hAnsi="Times New Roman"/>
        </w:rPr>
      </w:pPr>
      <w:r>
        <w:rPr>
          <w:rFonts w:cs="Times New Roman" w:ascii="Times New Roman" w:hAnsi="Times New Roman"/>
        </w:rPr>
        <w:t>Oferta zostanie odrzucona w przypadku wystąpienia okoliczności określonych w art. 89 ust. 1 oraz art. 90 ust. 3 ustawy.</w:t>
      </w:r>
    </w:p>
    <w:p>
      <w:pPr>
        <w:pStyle w:val="Normal"/>
        <w:jc w:val="both"/>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b/>
        </w:rPr>
        <w:t>20. Informacje o formalnościach, jakie powinny zostać dopełnione po wyborze oferty w celu zawarcia umowy w</w:t>
      </w:r>
      <w:r>
        <w:rPr>
          <w:rFonts w:cs="Times New Roman" w:ascii="Times New Roman" w:hAnsi="Times New Roman"/>
        </w:rPr>
        <w:t xml:space="preserve"> sprawie zamówienia publicznego</w:t>
      </w:r>
    </w:p>
    <w:p>
      <w:pPr>
        <w:pStyle w:val="Normal"/>
        <w:jc w:val="both"/>
        <w:rPr>
          <w:rFonts w:cs="Times New Roman" w:ascii="Times New Roman" w:hAnsi="Times New Roman"/>
        </w:rPr>
      </w:pPr>
      <w:r>
        <w:rPr>
          <w:rFonts w:cs="Times New Roman" w:ascii="Times New Roman" w:hAnsi="Times New Roman"/>
        </w:rPr>
        <w:t>20.1. Zamawiający udzieli zamówienia wykonawcy, którego oferta odpowiada wszystkim wymaganiom określonym w specyfikacji i została oceniona jako najkorzystniejsza w oparciu o przyjęte kryterium oceny ofert.</w:t>
      </w:r>
    </w:p>
    <w:p>
      <w:pPr>
        <w:pStyle w:val="Normal"/>
        <w:jc w:val="both"/>
        <w:rPr>
          <w:rFonts w:cs="Times New Roman" w:ascii="Times New Roman" w:hAnsi="Times New Roman"/>
        </w:rPr>
      </w:pPr>
      <w:r>
        <w:rPr>
          <w:rFonts w:cs="Times New Roman" w:ascii="Times New Roman" w:hAnsi="Times New Roman"/>
        </w:rPr>
        <w:t>20.2. Niezwłocznie po wyborze najkorzystniejszej oferty zamawiający zawiadomi wykonawców, którzy złożyli oferty o:</w:t>
      </w:r>
    </w:p>
    <w:p>
      <w:pPr>
        <w:pStyle w:val="Normal"/>
        <w:jc w:val="both"/>
        <w:rPr>
          <w:rFonts w:cs="Times New Roman" w:ascii="Times New Roman" w:hAnsi="Times New Roman"/>
        </w:rPr>
      </w:pPr>
      <w:r>
        <w:rPr>
          <w:rFonts w:cs="Times New Roman" w:ascii="Times New Roman" w:hAnsi="Times New Roman"/>
        </w:rPr>
        <w:t>1) 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punktacje przyznaną ofertom w przyjętym kryterium oceny ofert i łączną punktacje;</w:t>
      </w:r>
    </w:p>
    <w:p>
      <w:pPr>
        <w:pStyle w:val="Normal"/>
        <w:jc w:val="both"/>
        <w:rPr>
          <w:rFonts w:cs="Times New Roman" w:ascii="Times New Roman" w:hAnsi="Times New Roman"/>
        </w:rPr>
      </w:pPr>
      <w:r>
        <w:rPr>
          <w:rFonts w:cs="Times New Roman" w:ascii="Times New Roman" w:hAnsi="Times New Roman"/>
        </w:rPr>
        <w:t>2) wykonawcach, których oferty zostały odrzucone, podając uzasadnienie faktyczne i prawne;</w:t>
      </w:r>
    </w:p>
    <w:p>
      <w:pPr>
        <w:pStyle w:val="Normal"/>
        <w:jc w:val="both"/>
        <w:rPr>
          <w:rFonts w:cs="Times New Roman" w:ascii="Times New Roman" w:hAnsi="Times New Roman"/>
        </w:rPr>
      </w:pPr>
      <w:r>
        <w:rPr>
          <w:rFonts w:cs="Times New Roman" w:ascii="Times New Roman" w:hAnsi="Times New Roman"/>
        </w:rPr>
        <w:t>3) wykonawcach, którzy zostali wykluczeni z postępowania o udzielenie zamówienia, podając uzasadnienie faktyczne i prawne;</w:t>
      </w:r>
    </w:p>
    <w:p>
      <w:pPr>
        <w:pStyle w:val="Normal"/>
        <w:jc w:val="both"/>
        <w:rPr>
          <w:rFonts w:cs="Times New Roman" w:ascii="Times New Roman" w:hAnsi="Times New Roman"/>
        </w:rPr>
      </w:pPr>
      <w:r>
        <w:rPr>
          <w:rFonts w:cs="Times New Roman" w:ascii="Times New Roman" w:hAnsi="Times New Roman"/>
        </w:rPr>
        <w:t>4) terminie, określonym zgodnie z art. 94 ust. 1 lub 2, po którego upływie umowa w sprawie zamówienia publicznego może być zawarta.</w:t>
      </w:r>
    </w:p>
    <w:p>
      <w:pPr>
        <w:pStyle w:val="Normal"/>
        <w:jc w:val="both"/>
        <w:rPr>
          <w:rFonts w:cs="Times New Roman" w:ascii="Times New Roman" w:hAnsi="Times New Roman"/>
        </w:rPr>
      </w:pPr>
      <w:r>
        <w:rPr>
          <w:rFonts w:cs="Times New Roman" w:ascii="Times New Roman" w:hAnsi="Times New Roman"/>
        </w:rPr>
        <w:t>20.3. Informacje, o których mowa w pkt. 20.2.1.) zostaną również zamieszczone na stronie internetowej www.poronin.pl oraz na tablicy ogłoszeń w siedzibie zamawiającego.</w:t>
      </w:r>
    </w:p>
    <w:p>
      <w:pPr>
        <w:pStyle w:val="Normal"/>
        <w:jc w:val="both"/>
        <w:rPr>
          <w:rFonts w:cs="Times New Roman" w:ascii="Times New Roman" w:hAnsi="Times New Roman"/>
        </w:rPr>
      </w:pPr>
      <w:r>
        <w:rPr>
          <w:rFonts w:cs="Times New Roman" w:ascii="Times New Roman" w:hAnsi="Times New Roman"/>
        </w:rPr>
        <w:t>20.4. Wybrany wykonawca zostanie powiadomiony o szczegółach podpisania umowy.</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21. Wzór umowy</w:t>
      </w:r>
    </w:p>
    <w:p>
      <w:pPr>
        <w:pStyle w:val="Normal"/>
        <w:jc w:val="both"/>
        <w:rPr>
          <w:rFonts w:cs="Times New Roman" w:ascii="Times New Roman" w:hAnsi="Times New Roman"/>
        </w:rPr>
      </w:pPr>
      <w:r>
        <w:rPr>
          <w:rFonts w:cs="Times New Roman" w:ascii="Times New Roman" w:hAnsi="Times New Roman"/>
        </w:rPr>
        <w:t>Wzór umowy stanowi zał. nr 1 do siwz.</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22. Dopuszczalne zmiany treści zawartej umowy</w:t>
      </w:r>
    </w:p>
    <w:p>
      <w:pPr>
        <w:pStyle w:val="Normal"/>
        <w:rPr>
          <w:rFonts w:cs="Times New Roman" w:ascii="Times New Roman" w:hAnsi="Times New Roman"/>
        </w:rPr>
      </w:pPr>
      <w:r>
        <w:rPr>
          <w:rFonts w:cs="Times New Roman" w:ascii="Times New Roman" w:hAnsi="Times New Roman"/>
        </w:rPr>
        <w:t>W oparciu o art.144 ust.1 ustawy Zamawiaj</w:t>
      </w:r>
      <w:r>
        <w:rPr>
          <w:rFonts w:eastAsia="TimesNewRoman" w:cs="Times New Roman" w:ascii="Times New Roman" w:hAnsi="Times New Roman"/>
        </w:rPr>
        <w:t>ą</w:t>
      </w:r>
      <w:r>
        <w:rPr>
          <w:rFonts w:cs="Times New Roman" w:ascii="Times New Roman" w:hAnsi="Times New Roman"/>
        </w:rPr>
        <w:t xml:space="preserve">cy informuje, </w:t>
      </w:r>
      <w:r>
        <w:rPr>
          <w:rFonts w:eastAsia="TimesNewRoman" w:cs="Times New Roman" w:ascii="Times New Roman" w:hAnsi="Times New Roman"/>
        </w:rPr>
        <w:t>ż</w:t>
      </w:r>
      <w:r>
        <w:rPr>
          <w:rFonts w:cs="Times New Roman" w:ascii="Times New Roman" w:hAnsi="Times New Roman"/>
        </w:rPr>
        <w:t>e:</w:t>
      </w:r>
    </w:p>
    <w:p>
      <w:pPr>
        <w:pStyle w:val="BodyText2"/>
        <w:widowControl/>
        <w:numPr>
          <w:ilvl w:val="0"/>
          <w:numId w:val="2"/>
        </w:numPr>
        <w:spacing w:lineRule="auto" w:line="240" w:before="0" w:after="0"/>
        <w:jc w:val="both"/>
        <w:rPr>
          <w:rFonts w:eastAsia="MS Mincho" w:cs="Times New Roman" w:ascii="Times New Roman" w:hAnsi="Times New Roman"/>
        </w:rPr>
      </w:pPr>
      <w:r>
        <w:rPr>
          <w:rFonts w:eastAsia="MS Mincho" w:cs="Times New Roman" w:ascii="Times New Roman" w:hAnsi="Times New Roman"/>
        </w:rPr>
        <w:t>Zmiana postanowień zawartej umowy może nastąpić za zgodą obu stron wyrażoną na piśmie w formie aneksu pod rygorem nieważności takiej zmiany tylko i wyłącznie w przypadku, i na zasadach określonych w niniejszym paragrafie.</w:t>
      </w:r>
    </w:p>
    <w:p>
      <w:pPr>
        <w:pStyle w:val="Normal"/>
        <w:widowControl/>
        <w:numPr>
          <w:ilvl w:val="0"/>
          <w:numId w:val="2"/>
        </w:numPr>
        <w:jc w:val="both"/>
        <w:rPr>
          <w:rFonts w:cs="Times New Roman" w:ascii="Times New Roman" w:hAnsi="Times New Roman"/>
        </w:rPr>
      </w:pPr>
      <w:r>
        <w:rPr>
          <w:rFonts w:cs="Times New Roman" w:ascii="Times New Roman" w:hAnsi="Times New Roman"/>
        </w:rPr>
        <w:t>Zamawiający dopuszcza możliwość dokonania zmiany wynagrodzenia określonego w ust. 1 w przypadku zmiany obowiązującej stawki podatku VAT za wykonanie robót budowlanych będących przedmiotem niniejszej umowy. W takim przypadku zmiana stawki następuje z dniem wejścia w życie aktu prawnego zmieniającego stawkę podatku VAT.</w:t>
      </w:r>
    </w:p>
    <w:p>
      <w:pPr>
        <w:pStyle w:val="Normal"/>
        <w:numPr>
          <w:ilvl w:val="0"/>
          <w:numId w:val="2"/>
        </w:numPr>
        <w:jc w:val="both"/>
        <w:rPr>
          <w:rFonts w:cs="Times New Roman" w:ascii="Times New Roman" w:hAnsi="Times New Roman"/>
        </w:rPr>
      </w:pPr>
      <w:r>
        <w:rPr>
          <w:rFonts w:cs="Times New Roman" w:ascii="Times New Roman" w:hAnsi="Times New Roman"/>
        </w:rPr>
        <w:t>Wykonawca może przedłużyć termin wykonania przedmiotu umowy o czas opóźnienia, w formie aneksu za zgodą Zamawiającego, na wniosek Wykonawcy z uwzględnieniem przepisów o finansach publicznych, jeżeli takie opóźnienie jest lub będzie miało wpływ na wykonanie przedmiotu umowy, w przypadku:</w:t>
      </w:r>
    </w:p>
    <w:p>
      <w:pPr>
        <w:pStyle w:val="ListParagraph"/>
        <w:numPr>
          <w:ilvl w:val="0"/>
          <w:numId w:val="22"/>
        </w:numPr>
        <w:jc w:val="both"/>
        <w:rPr>
          <w:rFonts w:cs="Times New Roman" w:ascii="Times New Roman" w:hAnsi="Times New Roman"/>
        </w:rPr>
      </w:pPr>
      <w:r>
        <w:rPr>
          <w:rFonts w:cs="Times New Roman" w:ascii="Times New Roman" w:hAnsi="Times New Roman"/>
        </w:rPr>
        <w:t>zawieszenia robot przez zamawiającego,</w:t>
      </w:r>
    </w:p>
    <w:p>
      <w:pPr>
        <w:pStyle w:val="ListParagraph"/>
        <w:numPr>
          <w:ilvl w:val="0"/>
          <w:numId w:val="22"/>
        </w:numPr>
        <w:jc w:val="both"/>
        <w:rPr>
          <w:rFonts w:cs="Times New Roman" w:ascii="Times New Roman" w:hAnsi="Times New Roman"/>
        </w:rPr>
      </w:pPr>
      <w:r>
        <w:rPr>
          <w:rFonts w:cs="Times New Roman" w:ascii="Times New Roman" w:hAnsi="Times New Roman"/>
        </w:rPr>
        <w:t>szczególnie niesprzyjających warunków atmosferycznych,</w:t>
      </w:r>
    </w:p>
    <w:p>
      <w:pPr>
        <w:pStyle w:val="ListParagraph"/>
        <w:numPr>
          <w:ilvl w:val="0"/>
          <w:numId w:val="22"/>
        </w:numPr>
        <w:jc w:val="both"/>
        <w:rPr>
          <w:rFonts w:cs="Times New Roman" w:ascii="Times New Roman" w:hAnsi="Times New Roman"/>
        </w:rPr>
      </w:pPr>
      <w:r>
        <w:rPr>
          <w:rFonts w:cs="Times New Roman" w:ascii="Times New Roman" w:hAnsi="Times New Roman"/>
        </w:rPr>
        <w:t>zmian dokumentacji projektowej, dokonanych na wniosek zamawiającego (lub wykonawcy),</w:t>
      </w:r>
    </w:p>
    <w:p>
      <w:pPr>
        <w:pStyle w:val="ListParagraph"/>
        <w:numPr>
          <w:ilvl w:val="0"/>
          <w:numId w:val="22"/>
        </w:numPr>
        <w:jc w:val="both"/>
        <w:rPr>
          <w:rFonts w:cs="Times New Roman" w:ascii="Times New Roman" w:hAnsi="Times New Roman"/>
        </w:rPr>
      </w:pPr>
      <w:r>
        <w:rPr>
          <w:rFonts w:cs="Times New Roman" w:ascii="Times New Roman" w:hAnsi="Times New Roman"/>
        </w:rPr>
        <w:t>siły wyższej.</w:t>
      </w:r>
    </w:p>
    <w:p>
      <w:pPr>
        <w:pStyle w:val="Normal"/>
        <w:numPr>
          <w:ilvl w:val="0"/>
          <w:numId w:val="2"/>
        </w:numPr>
        <w:jc w:val="both"/>
        <w:rPr>
          <w:rFonts w:cs="Times New Roman" w:ascii="Times New Roman" w:hAnsi="Times New Roman"/>
        </w:rPr>
      </w:pPr>
      <w:r>
        <w:rPr>
          <w:rFonts w:cs="Times New Roman" w:ascii="Times New Roman" w:hAnsi="Times New Roman"/>
        </w:rPr>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pPr>
        <w:pStyle w:val="Normal"/>
        <w:numPr>
          <w:ilvl w:val="0"/>
          <w:numId w:val="2"/>
        </w:numPr>
        <w:jc w:val="both"/>
        <w:rPr>
          <w:rFonts w:cs="Times New Roman" w:ascii="Times New Roman" w:hAnsi="Times New Roman"/>
        </w:rPr>
      </w:pPr>
      <w:r>
        <w:rPr>
          <w:rFonts w:cs="Times New Roman" w:ascii="Times New Roman" w:hAnsi="Times New Roman"/>
        </w:rPr>
        <w:t>Pojęcie siły wyższej oznacza wszelkie wydarzenia, istniejące lub mogące zaistnieć w przyszłości, które mają wpływ na realizację umowy ,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 trzęsienia ziemi, promieniowanie, epidemie, strajk generalny lub branżowy trwający dłużej niż 5 dni.</w:t>
      </w:r>
    </w:p>
    <w:p>
      <w:pPr>
        <w:pStyle w:val="Normal"/>
        <w:numPr>
          <w:ilvl w:val="0"/>
          <w:numId w:val="2"/>
        </w:numPr>
        <w:jc w:val="both"/>
        <w:rPr>
          <w:rFonts w:cs="Times New Roman" w:ascii="Times New Roman" w:hAnsi="Times New Roman"/>
        </w:rPr>
      </w:pPr>
      <w:r>
        <w:rPr>
          <w:rFonts w:cs="Times New Roman" w:ascii="Times New Roman" w:hAnsi="Times New Roman"/>
        </w:rPr>
        <w:t>Zamawiający dopuszcza dokonanie zmian zawartej umowy w przypadku jeżeli konieczność wprowadzenia zmian wynika z okoliczności, których nie można było przewidzieć w chwili zawarcia umowy, lub zmiany są korzystne dla zamawiającego</w:t>
      </w:r>
    </w:p>
    <w:p>
      <w:pPr>
        <w:pStyle w:val="Normal"/>
        <w:widowControl/>
        <w:numPr>
          <w:ilvl w:val="0"/>
          <w:numId w:val="2"/>
        </w:numPr>
        <w:jc w:val="both"/>
        <w:rPr>
          <w:rFonts w:cs="Times New Roman" w:ascii="Times New Roman" w:hAnsi="Times New Roman"/>
        </w:rPr>
      </w:pPr>
      <w:r>
        <w:rPr>
          <w:rFonts w:cs="Times New Roman" w:ascii="Times New Roman" w:hAnsi="Times New Roman"/>
        </w:rPr>
        <w:t>Zamawiający zastrzega sobie prawo rozwiązania umowy ze skutkiem natychmiastowym w przypadku naruszenia lub niewykonywania postanowień niniejszej umowy oraz przetargu będącego podstawą zawarcia umowy.</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23. Wymagania dotyczące zabezpieczenia należytego wykonania umowy</w:t>
      </w:r>
    </w:p>
    <w:p>
      <w:pPr>
        <w:pStyle w:val="Normal"/>
        <w:ind w:left="360" w:right="0" w:hanging="357"/>
        <w:jc w:val="both"/>
        <w:rPr>
          <w:rFonts w:cs="Times New Roman" w:ascii="Times New Roman" w:hAnsi="Times New Roman"/>
        </w:rPr>
      </w:pPr>
      <w:r>
        <w:rPr>
          <w:rFonts w:cs="Times New Roman" w:ascii="Times New Roman" w:hAnsi="Times New Roman"/>
        </w:rPr>
        <w:t xml:space="preserve">23.1. Przed zawarciem umowy wybrany wykonawca zostanie zobowiązany do wniesienia zabezpieczenia należytego wykonania umowy w wysokości </w:t>
      </w:r>
      <w:r>
        <w:rPr>
          <w:rFonts w:cs="Times New Roman" w:ascii="Times New Roman" w:hAnsi="Times New Roman"/>
          <w:b/>
          <w:u w:val="single"/>
        </w:rPr>
        <w:t>5 %</w:t>
      </w:r>
      <w:r>
        <w:rPr>
          <w:rFonts w:cs="Times New Roman" w:ascii="Times New Roman" w:hAnsi="Times New Roman"/>
        </w:rPr>
        <w:t xml:space="preserve"> wartości zadania wynikającej z umowy, zgodnie z art. 150 ust. 2 ustawy.</w:t>
      </w:r>
    </w:p>
    <w:p>
      <w:pPr>
        <w:pStyle w:val="Normal"/>
        <w:ind w:left="360" w:right="0" w:hanging="357"/>
        <w:jc w:val="both"/>
        <w:rPr>
          <w:rFonts w:cs="Times New Roman" w:ascii="Times New Roman" w:hAnsi="Times New Roman"/>
        </w:rPr>
      </w:pPr>
      <w:r>
        <w:rPr>
          <w:rFonts w:cs="Times New Roman" w:ascii="Times New Roman" w:hAnsi="Times New Roman"/>
        </w:rPr>
        <w:t>23.2. Zabezpieczenie należytego wykonania umowy należy wnieść w jednej lub w kilku następujących formach:</w:t>
      </w:r>
    </w:p>
    <w:p>
      <w:pPr>
        <w:pStyle w:val="Normal"/>
        <w:ind w:left="720" w:right="0" w:hanging="357"/>
        <w:jc w:val="both"/>
        <w:rPr>
          <w:rFonts w:cs="Times New Roman" w:ascii="Times New Roman" w:hAnsi="Times New Roman"/>
        </w:rPr>
      </w:pPr>
      <w:r>
        <w:rPr>
          <w:rFonts w:cs="Times New Roman" w:ascii="Times New Roman" w:hAnsi="Times New Roman"/>
        </w:rPr>
        <w:t>1) pieniądzu;</w:t>
      </w:r>
    </w:p>
    <w:p>
      <w:pPr>
        <w:pStyle w:val="Normal"/>
        <w:ind w:left="720" w:right="0" w:hanging="357"/>
        <w:jc w:val="both"/>
        <w:rPr>
          <w:rFonts w:cs="Times New Roman" w:ascii="Times New Roman" w:hAnsi="Times New Roman"/>
        </w:rPr>
      </w:pPr>
      <w:r>
        <w:rPr>
          <w:rFonts w:cs="Times New Roman" w:ascii="Times New Roman" w:hAnsi="Times New Roman"/>
        </w:rPr>
        <w:t>2) poręczeniach bankowych lub poręczeniach spółdzielczej kasy oszczędnościowo-kredytowej,</w:t>
      </w:r>
    </w:p>
    <w:p>
      <w:pPr>
        <w:pStyle w:val="Normal"/>
        <w:ind w:left="720" w:right="0" w:hanging="357"/>
        <w:jc w:val="both"/>
        <w:rPr>
          <w:rFonts w:cs="Times New Roman" w:ascii="Times New Roman" w:hAnsi="Times New Roman"/>
        </w:rPr>
      </w:pPr>
      <w:r>
        <w:rPr>
          <w:rFonts w:cs="Times New Roman" w:ascii="Times New Roman" w:hAnsi="Times New Roman"/>
        </w:rPr>
        <w:t>z tym że zobowiązanie kasy jest zawsze zobowiązaniem pieniężnym;</w:t>
      </w:r>
    </w:p>
    <w:p>
      <w:pPr>
        <w:pStyle w:val="Normal"/>
        <w:ind w:left="720" w:right="0" w:hanging="357"/>
        <w:jc w:val="both"/>
        <w:rPr>
          <w:rFonts w:cs="Times New Roman" w:ascii="Times New Roman" w:hAnsi="Times New Roman"/>
        </w:rPr>
      </w:pPr>
      <w:r>
        <w:rPr>
          <w:rFonts w:cs="Times New Roman" w:ascii="Times New Roman" w:hAnsi="Times New Roman"/>
        </w:rPr>
        <w:t>3) gwarancjach bankowych;</w:t>
      </w:r>
    </w:p>
    <w:p>
      <w:pPr>
        <w:pStyle w:val="Normal"/>
        <w:ind w:left="720" w:right="0" w:hanging="357"/>
        <w:jc w:val="both"/>
        <w:rPr>
          <w:rFonts w:cs="Times New Roman" w:ascii="Times New Roman" w:hAnsi="Times New Roman"/>
        </w:rPr>
      </w:pPr>
      <w:r>
        <w:rPr>
          <w:rFonts w:cs="Times New Roman" w:ascii="Times New Roman" w:hAnsi="Times New Roman"/>
        </w:rPr>
        <w:t>4) gwarancjach ubezpieczeniowych;</w:t>
      </w:r>
    </w:p>
    <w:p>
      <w:pPr>
        <w:pStyle w:val="Normal"/>
        <w:ind w:left="720" w:right="0" w:hanging="357"/>
        <w:jc w:val="both"/>
        <w:rPr>
          <w:rFonts w:cs="Times New Roman" w:ascii="Times New Roman" w:hAnsi="Times New Roman"/>
        </w:rPr>
      </w:pPr>
      <w:r>
        <w:rPr>
          <w:rFonts w:cs="Times New Roman" w:ascii="Times New Roman" w:hAnsi="Times New Roman"/>
        </w:rPr>
        <w:t xml:space="preserve">5) poręczeniach udzielanych przez podmioty, o których mowa w art. 6b ust. 5 pkt. 2 ustawy z dnia 9 listopada 2000 r. o utworzeniu Polskiej Agencji Rozwoju Przedsiębiorczości (Dz. U. z 2000 r., Nr 109, poz. 1158). </w:t>
      </w:r>
    </w:p>
    <w:p>
      <w:pPr>
        <w:pStyle w:val="Normal"/>
        <w:ind w:left="720" w:right="0" w:hanging="357"/>
        <w:jc w:val="both"/>
        <w:rPr>
          <w:rFonts w:cs="Times New Roman" w:ascii="Times New Roman" w:hAnsi="Times New Roman"/>
        </w:rPr>
      </w:pPr>
      <w:r>
        <w:rPr>
          <w:rFonts w:cs="Times New Roman" w:ascii="Times New Roman" w:hAnsi="Times New Roman"/>
        </w:rPr>
        <w:t>Do zabezpieczenia stosuje się przepisy art. 147 – 151 ustawy.</w:t>
      </w:r>
    </w:p>
    <w:p>
      <w:pPr>
        <w:pStyle w:val="Normal"/>
        <w:ind w:left="360" w:right="0" w:hanging="357"/>
        <w:jc w:val="both"/>
        <w:rPr>
          <w:rFonts w:cs="Times New Roman" w:ascii="Times New Roman" w:hAnsi="Times New Roman"/>
        </w:rPr>
      </w:pPr>
      <w:r>
        <w:rPr>
          <w:rFonts w:cs="Times New Roman" w:ascii="Times New Roman" w:hAnsi="Times New Roman"/>
        </w:rPr>
        <w:t>23.3. Dopuszczalne jest złożenie zabezpieczenia w więcej niż jednej formie, a także za zgodą zamawiającego zmiana formy wniesionego zabezpieczenia (zmiana taka może być dokonywana jedynie z zachowaniem ciągłości zabezpieczenia i nie może powodować zmniejszenia jego wysokości).</w:t>
      </w:r>
    </w:p>
    <w:p>
      <w:pPr>
        <w:pStyle w:val="Normal"/>
        <w:ind w:left="360" w:right="0" w:hanging="357"/>
        <w:jc w:val="both"/>
        <w:rPr>
          <w:rFonts w:cs="Times New Roman" w:ascii="Times New Roman" w:hAnsi="Times New Roman"/>
        </w:rPr>
      </w:pPr>
      <w:r>
        <w:rPr>
          <w:rFonts w:cs="Times New Roman" w:ascii="Times New Roman" w:hAnsi="Times New Roman"/>
        </w:rPr>
        <w:t>23.4. Zabezpieczenie wnoszone w pieniądzu wykonawca wpłaca przelewem na rachunek Urzędu Gminy w Poroninie: Podhalański Bank Spółdzielczy Oddział Zakopane numer rachunku: 82 8821 0009 0000 0000 1339 0005.</w:t>
      </w:r>
    </w:p>
    <w:p>
      <w:pPr>
        <w:pStyle w:val="Normal"/>
        <w:ind w:left="360" w:right="0" w:hanging="357"/>
        <w:jc w:val="both"/>
        <w:rPr>
          <w:rFonts w:cs="Times New Roman" w:ascii="Times New Roman" w:hAnsi="Times New Roman"/>
        </w:rPr>
      </w:pPr>
      <w:r>
        <w:rPr>
          <w:rFonts w:cs="Times New Roman" w:ascii="Times New Roman" w:hAnsi="Times New Roman"/>
        </w:rPr>
        <w:t>23.5. Zabezpieczenie wnoszone w formach określonych w pkt. 23.2.2) – 23.2.5) należy przesłać lub złożyć w siedzibie zamawiającego.</w:t>
      </w:r>
    </w:p>
    <w:p>
      <w:pPr>
        <w:pStyle w:val="Normal"/>
        <w:ind w:left="360" w:right="0" w:hanging="357"/>
        <w:jc w:val="both"/>
        <w:rPr>
          <w:rFonts w:cs="Times New Roman" w:ascii="Times New Roman" w:hAnsi="Times New Roman"/>
        </w:rPr>
      </w:pPr>
      <w:r>
        <w:rPr>
          <w:rFonts w:cs="Times New Roman" w:ascii="Times New Roman" w:hAnsi="Times New Roman"/>
        </w:rPr>
        <w:t>23.6. Zabezpieczenie należytego wykonania umowy składane w formach gwarancji i poręczeń musi spełniać następujące wymogi:</w:t>
      </w:r>
    </w:p>
    <w:p>
      <w:pPr>
        <w:pStyle w:val="Normal"/>
        <w:widowControl/>
        <w:numPr>
          <w:ilvl w:val="0"/>
          <w:numId w:val="23"/>
        </w:numPr>
        <w:ind w:left="0" w:right="0" w:hanging="357"/>
        <w:jc w:val="both"/>
        <w:rPr>
          <w:rFonts w:cs="Times New Roman" w:ascii="Times New Roman" w:hAnsi="Times New Roman"/>
        </w:rPr>
      </w:pPr>
      <w:r>
        <w:rPr>
          <w:rFonts w:cs="Times New Roman" w:ascii="Times New Roman" w:hAnsi="Times New Roman"/>
        </w:rPr>
        <w:t>być wystawione na Urząd Gminy Poronin, ul. Józefa Piłsudskiego 5, 34-520 Poronin,</w:t>
      </w:r>
    </w:p>
    <w:p>
      <w:pPr>
        <w:pStyle w:val="Normal"/>
        <w:widowControl/>
        <w:numPr>
          <w:ilvl w:val="0"/>
          <w:numId w:val="23"/>
        </w:numPr>
        <w:ind w:left="0" w:right="0" w:hanging="357"/>
        <w:jc w:val="both"/>
        <w:rPr>
          <w:rFonts w:cs="Times New Roman" w:ascii="Times New Roman" w:hAnsi="Times New Roman"/>
        </w:rPr>
      </w:pPr>
      <w:r>
        <w:rPr>
          <w:rFonts w:cs="Times New Roman" w:ascii="Times New Roman" w:hAnsi="Times New Roman"/>
        </w:rPr>
        <w:t>zawierać w treści oświadczenie gwaranta (poręczyciela), w którym zobowiązuje się on do bezwarunkowej wypłaty kwoty zabezpieczenia należytego wykonania umowy na pierwsze żądanie zamawiającego zawierające oświadczenie, iż zabezpieczenie to jest mu należne,</w:t>
      </w:r>
    </w:p>
    <w:p>
      <w:pPr>
        <w:pStyle w:val="Normal"/>
        <w:widowControl/>
        <w:numPr>
          <w:ilvl w:val="0"/>
          <w:numId w:val="23"/>
        </w:numPr>
        <w:ind w:left="0" w:right="0" w:hanging="357"/>
        <w:jc w:val="both"/>
        <w:rPr>
          <w:rFonts w:cs="Times New Roman" w:ascii="Times New Roman" w:hAnsi="Times New Roman"/>
        </w:rPr>
      </w:pPr>
      <w:r>
        <w:rPr>
          <w:rFonts w:cs="Times New Roman" w:ascii="Times New Roman" w:hAnsi="Times New Roman"/>
        </w:rPr>
        <w:t>okres ważności zabezpieczenia należytego wykonania umowy nie może być krótszy niż okres realizacji umowy.</w:t>
      </w:r>
    </w:p>
    <w:p>
      <w:pPr>
        <w:pStyle w:val="Normal"/>
        <w:ind w:left="360" w:right="0" w:hanging="357"/>
        <w:jc w:val="both"/>
        <w:rPr>
          <w:rFonts w:cs="Times New Roman" w:ascii="Times New Roman" w:hAnsi="Times New Roman"/>
        </w:rPr>
      </w:pPr>
      <w:r>
        <w:rPr>
          <w:rFonts w:cs="Times New Roman" w:ascii="Times New Roman" w:hAnsi="Times New Roman"/>
        </w:rPr>
        <w:t>23.7. Warunki i termin zwrotu zabezpieczenia należytego wykonania umowy zostały określone we wzorze umowy.</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24. Informacje dotyczące podwykonawców:</w:t>
      </w:r>
    </w:p>
    <w:p>
      <w:pPr>
        <w:pStyle w:val="Normal"/>
        <w:numPr>
          <w:ilvl w:val="0"/>
          <w:numId w:val="16"/>
        </w:numPr>
        <w:ind w:left="360" w:right="0" w:hanging="360"/>
        <w:jc w:val="both"/>
        <w:rPr>
          <w:rFonts w:cs="Times New Roman" w:ascii="Times New Roman" w:hAnsi="Times New Roman"/>
        </w:rPr>
      </w:pPr>
      <w:r>
        <w:rPr>
          <w:rFonts w:cs="Times New Roman" w:ascii="Times New Roman" w:hAnsi="Times New Roman"/>
        </w:rPr>
        <w:t xml:space="preserve">Zamawiający dopuszcza w postępowaniu uczestnictwo podwykonawców. </w:t>
      </w:r>
    </w:p>
    <w:p>
      <w:pPr>
        <w:pStyle w:val="Normal"/>
        <w:numPr>
          <w:ilvl w:val="0"/>
          <w:numId w:val="16"/>
        </w:numPr>
        <w:ind w:left="360" w:right="0" w:hanging="360"/>
        <w:jc w:val="both"/>
        <w:rPr>
          <w:rFonts w:cs="Times New Roman" w:ascii="Times New Roman" w:hAnsi="Times New Roman"/>
        </w:rPr>
      </w:pPr>
      <w:r>
        <w:rPr>
          <w:rFonts w:cs="Times New Roman" w:ascii="Times New Roman" w:hAnsi="Times New Roman"/>
        </w:rPr>
        <w:t>Zamawiający nie zastrzega osobistego obowiązku wykonania przez Wykonawcę kluczowych części przedmiotu zamówienia.</w:t>
      </w:r>
    </w:p>
    <w:p>
      <w:pPr>
        <w:pStyle w:val="Normal"/>
        <w:numPr>
          <w:ilvl w:val="0"/>
          <w:numId w:val="16"/>
        </w:numPr>
        <w:ind w:left="360" w:right="0" w:hanging="360"/>
        <w:jc w:val="both"/>
        <w:rPr>
          <w:rFonts w:cs="Times New Roman" w:ascii="Times New Roman" w:hAnsi="Times New Roman"/>
        </w:rPr>
      </w:pPr>
      <w:r>
        <w:rPr>
          <w:rFonts w:cs="Times New Roman" w:ascii="Times New Roman" w:hAnsi="Times New Roman"/>
        </w:rPr>
        <w:t>Wykonawca, który zamierza wykonywać zamówienie przy udziale podwykonawcy, musi wyraźnie w ofercie wskazać, jaka cześć/zakres zamówienia (rodzaj pracy) wykonywać będzie w jego imieniu podwykonawca. W takim wypadku należy wypełnić odpowiednio zał. nr 6 - oświadczenie. W przypadku, gdy Wykonawca nie zamierza wykonywać zamówienia przy udziale podwykonawców to nie dołącza do oferty załącznika Nr 6 – oświadczenie.</w:t>
      </w:r>
    </w:p>
    <w:p>
      <w:pPr>
        <w:pStyle w:val="Normal"/>
        <w:numPr>
          <w:ilvl w:val="0"/>
          <w:numId w:val="16"/>
        </w:numPr>
        <w:ind w:left="360" w:right="0" w:hanging="360"/>
        <w:jc w:val="both"/>
        <w:rPr>
          <w:rFonts w:cs="Times New Roman" w:ascii="Times New Roman" w:hAnsi="Times New Roman"/>
        </w:rPr>
      </w:pPr>
      <w:r>
        <w:rPr>
          <w:rFonts w:cs="Times New Roman" w:ascii="Times New Roman" w:hAnsi="Times New Roman"/>
        </w:rPr>
        <w:t>Wykonawca, podwykonawca lub dalszy podwykonawca zamówienia na roboty budowlane zamierzający zawrzeć umowę o podwykonawstwo do niniejszego zadania lub jej zmian, a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lub dalsze podwykonawstwo o treści zgodnej z projektem umowy.</w:t>
      </w:r>
    </w:p>
    <w:p>
      <w:pPr>
        <w:pStyle w:val="Normal"/>
        <w:numPr>
          <w:ilvl w:val="0"/>
          <w:numId w:val="16"/>
        </w:numPr>
        <w:ind w:left="360" w:right="0" w:hanging="360"/>
        <w:jc w:val="both"/>
        <w:rPr>
          <w:rFonts w:cs="Times New Roman" w:ascii="Times New Roman" w:hAnsi="Times New Roman"/>
        </w:rPr>
      </w:pPr>
      <w:r>
        <w:rPr>
          <w:rFonts w:cs="Times New Roman" w:ascii="Times New Roman" w:hAnsi="Times New Roman"/>
        </w:rPr>
        <w:t>Umowa o podwykonawstwo lub dalsze podwykonawstwo powinna zawierać uregulowania zgodne z umową podstawową zawartą pomiędzy Zamawiającym a Wykonawcą w zakresie przedmiotu zamówienia wynikającego ze złożonej przez Wykonawcę oferty.</w:t>
      </w:r>
    </w:p>
    <w:p>
      <w:pPr>
        <w:pStyle w:val="Normal"/>
        <w:numPr>
          <w:ilvl w:val="0"/>
          <w:numId w:val="16"/>
        </w:numPr>
        <w:ind w:left="360" w:right="0" w:hanging="360"/>
        <w:jc w:val="both"/>
        <w:rPr>
          <w:rFonts w:cs="Times New Roman" w:ascii="Times New Roman" w:hAnsi="Times New Roman"/>
        </w:rPr>
      </w:pPr>
      <w:r>
        <w:rPr>
          <w:rFonts w:cs="Times New Roman" w:ascii="Times New Roman" w:hAnsi="Times New Roman"/>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pPr>
        <w:pStyle w:val="Normal"/>
        <w:numPr>
          <w:ilvl w:val="0"/>
          <w:numId w:val="16"/>
        </w:numPr>
        <w:ind w:left="360" w:right="0" w:hanging="360"/>
        <w:jc w:val="both"/>
        <w:rPr>
          <w:rFonts w:cs="Times New Roman" w:ascii="Times New Roman" w:hAnsi="Times New Roman"/>
        </w:rPr>
      </w:pPr>
      <w:r>
        <w:rPr>
          <w:rFonts w:cs="Times New Roman" w:ascii="Times New Roman" w:hAnsi="Times New Roman"/>
        </w:rPr>
        <w:t>Termin na zgłoszenie przez Zamawiającego zastrzeżeń do projektu umowy o podwykonawstwo lub dalsze podwykonawstwo, której przedmiotem są roboty budowlane, wynosi 3 dni od dnia przedłożenia projektu umowy.</w:t>
      </w:r>
    </w:p>
    <w:p>
      <w:pPr>
        <w:pStyle w:val="Normal"/>
        <w:numPr>
          <w:ilvl w:val="0"/>
          <w:numId w:val="16"/>
        </w:numPr>
        <w:ind w:left="360" w:right="0" w:hanging="360"/>
        <w:jc w:val="both"/>
        <w:rPr>
          <w:rFonts w:cs="Times New Roman" w:ascii="Times New Roman" w:hAnsi="Times New Roman"/>
        </w:rPr>
      </w:pPr>
      <w:r>
        <w:rPr>
          <w:rFonts w:cs="Times New Roman" w:ascii="Times New Roman" w:hAnsi="Times New Roman"/>
        </w:rPr>
        <w:t>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Pzp.</w:t>
      </w:r>
    </w:p>
    <w:p>
      <w:pPr>
        <w:pStyle w:val="Normal"/>
        <w:numPr>
          <w:ilvl w:val="0"/>
          <w:numId w:val="16"/>
        </w:numPr>
        <w:ind w:left="360" w:right="0" w:hanging="360"/>
        <w:jc w:val="both"/>
        <w:rPr>
          <w:rFonts w:cs="Times New Roman" w:ascii="Times New Roman" w:hAnsi="Times New Roman"/>
        </w:rPr>
      </w:pPr>
      <w:r>
        <w:rPr>
          <w:rFonts w:cs="Times New Roman" w:ascii="Times New Roman" w:hAnsi="Times New Roman"/>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pPr>
        <w:pStyle w:val="Normal"/>
        <w:numPr>
          <w:ilvl w:val="0"/>
          <w:numId w:val="16"/>
        </w:numPr>
        <w:ind w:left="360" w:right="0" w:hanging="360"/>
        <w:jc w:val="both"/>
        <w:rPr>
          <w:rFonts w:cs="Times New Roman" w:ascii="Times New Roman" w:hAnsi="Times New Roman"/>
        </w:rPr>
      </w:pPr>
      <w:r>
        <w:rPr>
          <w:rFonts w:cs="Times New Roman" w:ascii="Times New Roman" w:hAnsi="Times New Roman"/>
        </w:rPr>
        <w:t>Termin na zgłoszenie przez Zamawiającego sprzeciwu do umowy o podwykonawstwo lub dalsze podwykonawstwo, której przedmiotem są roboty budowlane, wynosi 3 dni od dnia przedłożenia umowy. Niezgłoszenie pisemnego sprzeciwu do w/w umowy w określonym terminie uważa się za akceptacje umowy przez Zamawiającego.</w:t>
      </w:r>
    </w:p>
    <w:p>
      <w:pPr>
        <w:pStyle w:val="Normal"/>
        <w:numPr>
          <w:ilvl w:val="0"/>
          <w:numId w:val="16"/>
        </w:numPr>
        <w:ind w:left="360" w:right="0" w:hanging="360"/>
        <w:jc w:val="both"/>
        <w:rPr>
          <w:rFonts w:cs="Times New Roman" w:ascii="Times New Roman" w:hAnsi="Times New Roman"/>
        </w:rPr>
      </w:pPr>
      <w:r>
        <w:rPr>
          <w:rFonts w:cs="Times New Roman" w:ascii="Times New Roman" w:hAnsi="Times New Roman"/>
        </w:rPr>
        <w:t>Jeżeli zmiana albo rezygnacja z podwykonawstwa dotyczy podmiotu, na którego zasoby wykonawca się powoływał, n a zasadach określonych w art. 26 ust. 2b, w celu wykazania spełniania warunków udziału w postępowaniu, o których mowa w art. 22 ust. 1, Wykonawca jest obowiązany wykazać Zamawiającemu, iż proponowany inny podwykonawca lub Wykonawca samodzielnie pełnia je w stopniu nie mniejszym niż wymagany w trakcie postępowania o udzielenie zamówienia.</w:t>
      </w:r>
    </w:p>
    <w:p>
      <w:pPr>
        <w:pStyle w:val="Normal"/>
        <w:numPr>
          <w:ilvl w:val="0"/>
          <w:numId w:val="16"/>
        </w:numPr>
        <w:ind w:left="360" w:right="0" w:hanging="360"/>
        <w:jc w:val="both"/>
        <w:rPr>
          <w:rFonts w:cs="Times New Roman" w:ascii="Times New Roman" w:hAnsi="Times New Roman"/>
        </w:rPr>
      </w:pPr>
      <w:r>
        <w:rPr>
          <w:rFonts w:cs="Times New Roman" w:ascii="Times New Roman" w:hAnsi="Times New Roman"/>
        </w:rPr>
        <w:t>Umowy, o których mowa powyżej, powinny być zawarte w formie pisemnej pod rygorem nieważności.</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25. Unieważnienie postępowania</w:t>
      </w:r>
    </w:p>
    <w:p>
      <w:pPr>
        <w:pStyle w:val="Normal"/>
        <w:jc w:val="both"/>
        <w:rPr>
          <w:rFonts w:cs="Times New Roman" w:ascii="Times New Roman" w:hAnsi="Times New Roman"/>
        </w:rPr>
      </w:pPr>
      <w:r>
        <w:rPr>
          <w:rFonts w:cs="Times New Roman" w:ascii="Times New Roman" w:hAnsi="Times New Roman"/>
        </w:rPr>
        <w:t>Postępowanie unieważnia się w przypadkach określonych w art. 93 ust. 1 i 1a ustawy.</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26. Środki ochrony prawnej</w:t>
      </w:r>
    </w:p>
    <w:p>
      <w:pPr>
        <w:pStyle w:val="Normal"/>
        <w:jc w:val="both"/>
        <w:rPr>
          <w:rFonts w:cs="Times New Roman" w:ascii="Times New Roman" w:hAnsi="Times New Roman"/>
        </w:rPr>
      </w:pPr>
      <w:r>
        <w:rPr>
          <w:rFonts w:cs="Times New Roman" w:ascii="Times New Roman" w:hAnsi="Times New Roman"/>
        </w:rPr>
        <w:t>W niniejszym postępowaniu stosuje się przepisy dotyczące odwołań i skarg w zakresie przewidzianym ustawą.</w:t>
      </w:r>
    </w:p>
    <w:p>
      <w:pPr>
        <w:pStyle w:val="Normal"/>
        <w:jc w:val="both"/>
        <w:rPr>
          <w:rFonts w:cs="Times New Roman" w:ascii="Times New Roman" w:hAnsi="Times New Roman"/>
        </w:rPr>
      </w:pPr>
      <w:r>
        <w:rPr>
          <w:rFonts w:cs="Times New Roman" w:ascii="Times New Roman" w:hAnsi="Times New Roman"/>
        </w:rPr>
        <w:t>Szczegółowe zasady wnoszenia środków ochrony prawnej oraz postępowania toczonego wskutek ich wniesienia określa dział VI ustawy pzp.</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b/>
        </w:rPr>
      </w:pPr>
      <w:r>
        <w:rPr>
          <w:rFonts w:cs="Times New Roman" w:ascii="Times New Roman" w:hAnsi="Times New Roman"/>
          <w:b/>
        </w:rPr>
        <w:t>27. Dodatkowe informacje</w:t>
      </w:r>
    </w:p>
    <w:p>
      <w:pPr>
        <w:pStyle w:val="Normal"/>
        <w:jc w:val="both"/>
        <w:rPr>
          <w:rFonts w:cs="Times New Roman" w:ascii="Times New Roman" w:hAnsi="Times New Roman"/>
        </w:rPr>
      </w:pPr>
      <w:r>
        <w:rPr>
          <w:rFonts w:cs="Times New Roman" w:ascii="Times New Roman" w:hAnsi="Times New Roman"/>
        </w:rPr>
        <w:t>Do czynności podejmowanych w trakcie niniejszego postępowania o udzielenie zamówienia, stosuje się przepisy ustawy Prawo zamówień publicznych oraz w sprawach nieuregulowanych tą ustawą, przepisy ustawy Kodeks cywilny.</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ind w:left="0" w:right="0" w:firstLine="5740"/>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Zatwierdzam SIWZ</w:t>
      </w:r>
    </w:p>
    <w:p>
      <w:pPr>
        <w:pStyle w:val="Normal"/>
        <w:ind w:left="0" w:right="0" w:firstLine="5740"/>
        <w:rPr>
          <w:rFonts w:cs="Times New Roman" w:ascii="Times New Roman" w:hAnsi="Times New Roman"/>
        </w:rPr>
      </w:pPr>
      <w:r>
        <w:rPr>
          <w:rFonts w:cs="Times New Roman" w:ascii="Times New Roman" w:hAnsi="Times New Roman"/>
        </w:rPr>
      </w:r>
    </w:p>
    <w:p>
      <w:pPr>
        <w:pStyle w:val="Normal"/>
        <w:ind w:left="0" w:right="0" w:firstLine="5740"/>
        <w:rPr>
          <w:rFonts w:cs="Times New Roman" w:ascii="Times New Roman" w:hAnsi="Times New Roman"/>
        </w:rPr>
      </w:pPr>
      <w:r>
        <w:rPr>
          <w:rFonts w:cs="Times New Roman" w:ascii="Times New Roman" w:hAnsi="Times New Roman"/>
        </w:rPr>
      </w:r>
    </w:p>
    <w:p>
      <w:pPr>
        <w:pStyle w:val="Normal"/>
        <w:ind w:left="0" w:right="0" w:firstLine="5740"/>
        <w:rPr>
          <w:rFonts w:cs="Times New Roman" w:ascii="Times New Roman" w:hAnsi="Times New Roman"/>
        </w:rPr>
      </w:pPr>
      <w:r>
        <w:rPr>
          <w:rFonts w:cs="Times New Roman" w:ascii="Times New Roman" w:hAnsi="Times New Roman"/>
        </w:rPr>
        <w:t>………</w:t>
      </w:r>
      <w:r>
        <w:rPr>
          <w:rFonts w:cs="Times New Roman" w:ascii="Times New Roman" w:hAnsi="Times New Roman"/>
        </w:rPr>
        <w:t>..………………..</w:t>
      </w:r>
    </w:p>
    <w:p>
      <w:pPr>
        <w:pStyle w:val="Normal"/>
        <w:rPr>
          <w:rFonts w:cs="Times New Roman" w:ascii="Times New Roman" w:hAnsi="Times New Roman"/>
        </w:rPr>
      </w:pPr>
      <w:r>
        <w:rPr>
          <w:rFonts w:cs="Times New Roman" w:ascii="Times New Roman" w:hAnsi="Times New Roman"/>
        </w:rPr>
        <w:t>Poronin, 2015-11-12</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Wykaz załączników:</w:t>
      </w:r>
    </w:p>
    <w:p>
      <w:pPr>
        <w:pStyle w:val="Normal"/>
        <w:jc w:val="both"/>
        <w:rPr>
          <w:rFonts w:cs="Times New Roman" w:ascii="Times New Roman" w:hAnsi="Times New Roman"/>
        </w:rPr>
      </w:pPr>
      <w:r>
        <w:rPr>
          <w:rFonts w:cs="Times New Roman" w:ascii="Times New Roman" w:hAnsi="Times New Roman"/>
        </w:rPr>
        <w:t>zał. 1 – wzór umowy,</w:t>
      </w:r>
    </w:p>
    <w:p>
      <w:pPr>
        <w:pStyle w:val="Normal"/>
        <w:jc w:val="both"/>
        <w:rPr>
          <w:rFonts w:cs="Times New Roman" w:ascii="Times New Roman" w:hAnsi="Times New Roman"/>
        </w:rPr>
      </w:pPr>
      <w:r>
        <w:rPr>
          <w:rFonts w:cs="Times New Roman" w:ascii="Times New Roman" w:hAnsi="Times New Roman"/>
        </w:rPr>
        <w:t>zał. 2 – formularz oferty,</w:t>
      </w:r>
    </w:p>
    <w:p>
      <w:pPr>
        <w:pStyle w:val="Normal"/>
        <w:jc w:val="both"/>
        <w:rPr>
          <w:rFonts w:cs="Times New Roman" w:ascii="Times New Roman" w:hAnsi="Times New Roman"/>
        </w:rPr>
      </w:pPr>
      <w:r>
        <w:rPr>
          <w:rFonts w:cs="Times New Roman" w:ascii="Times New Roman" w:hAnsi="Times New Roman"/>
        </w:rPr>
        <w:t xml:space="preserve">zał. 3 – wzór oświadczenia </w:t>
      </w:r>
    </w:p>
    <w:p>
      <w:pPr>
        <w:pStyle w:val="Normal"/>
        <w:jc w:val="both"/>
        <w:rPr>
          <w:rFonts w:cs="Times New Roman" w:ascii="Times New Roman" w:hAnsi="Times New Roman"/>
        </w:rPr>
      </w:pPr>
      <w:r>
        <w:rPr>
          <w:rFonts w:cs="Times New Roman" w:ascii="Times New Roman" w:hAnsi="Times New Roman"/>
        </w:rPr>
        <w:t>zał. 4 – wzór narzędzi i urządzeń,</w:t>
      </w:r>
    </w:p>
    <w:p>
      <w:pPr>
        <w:pStyle w:val="Normal"/>
        <w:jc w:val="both"/>
        <w:rPr>
          <w:rFonts w:cs="Times New Roman" w:ascii="Times New Roman" w:hAnsi="Times New Roman"/>
        </w:rPr>
      </w:pPr>
      <w:r>
        <w:rPr>
          <w:rFonts w:cs="Times New Roman" w:ascii="Times New Roman" w:hAnsi="Times New Roman"/>
        </w:rPr>
        <w:t>zał. 5 – oświadczenie o podwykonawcach</w:t>
      </w:r>
    </w:p>
    <w:p>
      <w:pPr>
        <w:pStyle w:val="Normal"/>
        <w:jc w:val="both"/>
        <w:rPr>
          <w:rFonts w:cs="Times New Roman" w:ascii="Times New Roman" w:hAnsi="Times New Roman"/>
        </w:rPr>
      </w:pPr>
      <w:r>
        <w:rPr>
          <w:rFonts w:cs="Times New Roman" w:ascii="Times New Roman" w:hAnsi="Times New Roman"/>
        </w:rPr>
        <w:t>zał. 6 – wykaz wykonywanych robót</w:t>
      </w:r>
    </w:p>
    <w:p>
      <w:pPr>
        <w:pStyle w:val="Normal"/>
        <w:jc w:val="both"/>
        <w:rPr>
          <w:rFonts w:cs="Times New Roman" w:ascii="Times New Roman" w:hAnsi="Times New Roman"/>
        </w:rPr>
      </w:pPr>
      <w:r>
        <w:rPr>
          <w:rFonts w:cs="Times New Roman" w:ascii="Times New Roman" w:hAnsi="Times New Roman"/>
        </w:rPr>
        <w:t>zał. 7 - wykaz osób</w:t>
      </w:r>
    </w:p>
    <w:p>
      <w:pPr>
        <w:pStyle w:val="Normal"/>
        <w:jc w:val="both"/>
        <w:rPr>
          <w:rFonts w:cs="Times New Roman" w:ascii="Times New Roman" w:hAnsi="Times New Roman"/>
        </w:rPr>
      </w:pPr>
      <w:r>
        <w:rPr>
          <w:rFonts w:cs="Times New Roman" w:ascii="Times New Roman" w:hAnsi="Times New Roman"/>
        </w:rPr>
        <w:t>zał. 8 – informacja przynależności do grypy kapitałowej</w:t>
      </w:r>
    </w:p>
    <w:p>
      <w:pPr>
        <w:pStyle w:val="Normal"/>
        <w:jc w:val="both"/>
        <w:rPr>
          <w:rFonts w:cs="Times New Roman" w:ascii="Times New Roman" w:hAnsi="Times New Roman"/>
        </w:rPr>
      </w:pPr>
      <w:r>
        <w:rPr>
          <w:rFonts w:cs="Times New Roman" w:ascii="Times New Roman" w:hAnsi="Times New Roman"/>
        </w:rPr>
        <w:t>zał. 9 – lista podmiotów</w:t>
      </w:r>
    </w:p>
    <w:p>
      <w:pPr>
        <w:pStyle w:val="Normal"/>
        <w:jc w:val="both"/>
        <w:rPr>
          <w:rFonts w:cs="Times New Roman" w:ascii="Times New Roman" w:hAnsi="Times New Roman"/>
        </w:rPr>
      </w:pPr>
      <w:r>
        <w:rPr>
          <w:rFonts w:cs="Times New Roman" w:ascii="Times New Roman" w:hAnsi="Times New Roman"/>
        </w:rPr>
        <w:t>zał. 10 – dokumentacja techniczna</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t>Zał. Nr 1</w:t>
      </w:r>
    </w:p>
    <w:p>
      <w:pPr>
        <w:pStyle w:val="Normal"/>
        <w:jc w:val="center"/>
        <w:rPr>
          <w:rFonts w:cs="Times New Roman" w:ascii="Times New Roman" w:hAnsi="Times New Roman"/>
          <w:b/>
          <w:sz w:val="24"/>
          <w:szCs w:val="24"/>
        </w:rPr>
      </w:pPr>
      <w:r>
        <w:rPr>
          <w:rFonts w:cs="Times New Roman" w:ascii="Times New Roman" w:hAnsi="Times New Roman"/>
          <w:b/>
          <w:sz w:val="24"/>
          <w:szCs w:val="24"/>
        </w:rPr>
        <w:t>UMOWA Nr ZP.272…….2015</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Zawarta w dniu  …………. 2015 r. pomiędzy Gminą Poronin, zwanym w treści umowy “Zamawiającym” reprezentowaną przez:</w:t>
      </w:r>
    </w:p>
    <w:p>
      <w:pPr>
        <w:pStyle w:val="Normal"/>
        <w:jc w:val="both"/>
        <w:rPr>
          <w:rFonts w:cs="Times New Roman" w:ascii="Times New Roman" w:hAnsi="Times New Roman"/>
        </w:rPr>
      </w:pPr>
      <w:r>
        <w:rPr>
          <w:rFonts w:cs="Times New Roman" w:ascii="Times New Roman" w:hAnsi="Times New Roman"/>
        </w:rPr>
      </w:r>
    </w:p>
    <w:p>
      <w:pPr>
        <w:pStyle w:val="Normal"/>
        <w:widowControl/>
        <w:jc w:val="both"/>
        <w:rPr>
          <w:rFonts w:cs="Times New Roman" w:ascii="Times New Roman" w:hAnsi="Times New Roman"/>
        </w:rPr>
      </w:pPr>
      <w:r>
        <w:rPr>
          <w:rFonts w:cs="Times New Roman" w:ascii="Times New Roman" w:hAnsi="Times New Roman"/>
        </w:rPr>
        <w:t>Wójta Gminy Poronin - mgr Bronisława Stocha</w:t>
      </w:r>
    </w:p>
    <w:p>
      <w:pPr>
        <w:pStyle w:val="Normal"/>
        <w:jc w:val="both"/>
        <w:rPr>
          <w:rFonts w:cs="Times New Roman" w:ascii="Times New Roman" w:hAnsi="Times New Roman"/>
        </w:rPr>
      </w:pPr>
      <w:r>
        <w:rPr>
          <w:rFonts w:cs="Times New Roman" w:ascii="Times New Roman" w:hAnsi="Times New Roman"/>
        </w:rPr>
        <w:t>z kontrasygnatą Skarbnika Gminy Poronin – Pawła Pary</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zwanego dalej “ Zamawiającym”</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a</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w:t>
      </w:r>
      <w:r>
        <w:rPr>
          <w:rFonts w:cs="Times New Roman" w:ascii="Times New Roman" w:hAnsi="Times New Roman"/>
        </w:rPr>
        <w:t>.</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reprezentowanym przez:</w:t>
      </w:r>
    </w:p>
    <w:p>
      <w:pPr>
        <w:pStyle w:val="Normal"/>
        <w:widowControl/>
        <w:numPr>
          <w:ilvl w:val="0"/>
          <w:numId w:val="11"/>
        </w:numPr>
        <w:jc w:val="both"/>
        <w:rPr>
          <w:rFonts w:cs="Times New Roman" w:ascii="Times New Roman" w:hAnsi="Times New Roman"/>
        </w:rPr>
      </w:pPr>
      <w:r>
        <w:rPr>
          <w:rFonts w:cs="Times New Roman" w:ascii="Times New Roman" w:hAnsi="Times New Roman"/>
        </w:rPr>
        <w:t>…………………………………………</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zwanym dalej “ Wykonawcą” .</w:t>
      </w:r>
    </w:p>
    <w:p>
      <w:pPr>
        <w:pStyle w:val="Normal"/>
        <w:shd w:fill="FFFFFF" w:val="clear"/>
        <w:spacing w:lineRule="exact" w:line="278" w:before="274" w:after="0"/>
        <w:ind w:left="10" w:right="0" w:hanging="0"/>
        <w:jc w:val="both"/>
        <w:rPr>
          <w:rFonts w:cs="Times New Roman" w:ascii="Times New Roman" w:hAnsi="Times New Roman"/>
        </w:rPr>
      </w:pPr>
      <w:r>
        <w:rPr>
          <w:rFonts w:cs="Times New Roman" w:ascii="Times New Roman" w:hAnsi="Times New Roman"/>
        </w:rPr>
        <w:t>w wyniku przeprowadzenia postępowania o udzielenie zamówienia publicznego Nr ZP……….. przeprowadzonego w trybie przetargu nieograniczonego oraz dokonanego przez Zamawiającego wyboru oferty Wykonawcy została zawarta umowa następującej treści:</w:t>
      </w:r>
    </w:p>
    <w:p>
      <w:pPr>
        <w:pStyle w:val="Normal"/>
        <w:shd w:fill="FFFFFF" w:val="clear"/>
        <w:ind w:left="0" w:right="6" w:hanging="0"/>
        <w:jc w:val="center"/>
        <w:rPr>
          <w:rFonts w:cs="Times New Roman" w:ascii="Times New Roman" w:hAnsi="Times New Roman"/>
        </w:rPr>
      </w:pPr>
      <w:r>
        <w:rPr>
          <w:rFonts w:cs="Times New Roman" w:ascii="Times New Roman" w:hAnsi="Times New Roman"/>
        </w:rPr>
      </w:r>
    </w:p>
    <w:p>
      <w:pPr>
        <w:pStyle w:val="Normal"/>
        <w:shd w:fill="FFFFFF" w:val="clear"/>
        <w:ind w:left="0" w:right="6" w:hanging="0"/>
        <w:jc w:val="center"/>
        <w:rPr>
          <w:rFonts w:cs="Times New Roman" w:ascii="Times New Roman" w:hAnsi="Times New Roman"/>
        </w:rPr>
      </w:pPr>
      <w:r>
        <w:rPr>
          <w:rFonts w:cs="Times New Roman" w:ascii="Times New Roman" w:hAnsi="Times New Roman"/>
        </w:rPr>
        <w:t>§ 1</w:t>
      </w:r>
    </w:p>
    <w:p>
      <w:pPr>
        <w:pStyle w:val="Normal"/>
        <w:shd w:fill="FFFFFF" w:val="clear"/>
        <w:ind w:left="0" w:right="6" w:hanging="0"/>
        <w:jc w:val="center"/>
        <w:rPr>
          <w:rFonts w:cs="Times New Roman" w:ascii="Times New Roman" w:hAnsi="Times New Roman"/>
        </w:rPr>
      </w:pPr>
      <w:r>
        <w:rPr>
          <w:rFonts w:cs="Times New Roman" w:ascii="Times New Roman" w:hAnsi="Times New Roman"/>
        </w:rPr>
      </w:r>
    </w:p>
    <w:p>
      <w:pPr>
        <w:pStyle w:val="ListParagraph"/>
        <w:widowControl/>
        <w:numPr>
          <w:ilvl w:val="0"/>
          <w:numId w:val="25"/>
        </w:numPr>
        <w:jc w:val="both"/>
        <w:rPr>
          <w:rFonts w:cs="Times New Roman" w:ascii="Times New Roman" w:hAnsi="Times New Roman"/>
        </w:rPr>
      </w:pPr>
      <w:r>
        <w:rPr>
          <w:rFonts w:cs="Times New Roman" w:ascii="Times New Roman" w:hAnsi="Times New Roman"/>
        </w:rPr>
        <w:t xml:space="preserve">Zamawiający zleca, a Wykonawca przyjmuje do wykonania zamówienie publiczne polegające na wykonaniu robót budowlanych określonych we Wspólnym Słowniku Zamówień (CVP) jako główny przedmiot zamówienia: </w:t>
      </w:r>
      <w:r>
        <w:rPr>
          <w:rFonts w:cs="Times New Roman" w:ascii="Times New Roman" w:hAnsi="Times New Roman"/>
          <w:bCs/>
        </w:rPr>
        <w:t xml:space="preserve">45.23.31.42-6 </w:t>
      </w:r>
      <w:r>
        <w:rPr>
          <w:rFonts w:cs="Times New Roman" w:ascii="Times New Roman" w:hAnsi="Times New Roman"/>
        </w:rPr>
        <w:t>- Roboty w zakresie naprawy dróg – pod nazwą „</w:t>
      </w:r>
      <w:r>
        <w:rPr>
          <w:rFonts w:cs="Times New Roman" w:ascii="Times New Roman" w:hAnsi="Times New Roman"/>
          <w:iCs/>
          <w:color w:val="000000"/>
        </w:rPr>
        <w:t>„Remont drogi gminnej nr ewid. 15282 w Zębie (Dr. Na Ligasówkę) w km 0+000-1+060</w:t>
      </w:r>
      <w:r>
        <w:rPr>
          <w:rFonts w:cs="Times New Roman" w:ascii="Times New Roman" w:hAnsi="Times New Roman"/>
        </w:rPr>
        <w:t>”  (zgodnie z przedstawioną ofertą).</w:t>
      </w:r>
    </w:p>
    <w:p>
      <w:pPr>
        <w:pStyle w:val="ListParagraph"/>
        <w:numPr>
          <w:ilvl w:val="0"/>
          <w:numId w:val="25"/>
        </w:numPr>
        <w:jc w:val="both"/>
        <w:rPr>
          <w:rFonts w:cs="Times New Roman" w:ascii="Times New Roman" w:hAnsi="Times New Roman"/>
          <w:iCs/>
          <w:color w:val="000000"/>
        </w:rPr>
      </w:pPr>
      <w:r>
        <w:rPr>
          <w:rFonts w:cs="Times New Roman" w:ascii="Times New Roman" w:hAnsi="Times New Roman"/>
        </w:rPr>
        <w:t>Zakres rzeczowy: r</w:t>
      </w:r>
      <w:r>
        <w:rPr>
          <w:rFonts w:cs="Times New Roman" w:ascii="Times New Roman" w:hAnsi="Times New Roman"/>
          <w:iCs/>
          <w:color w:val="000000"/>
        </w:rPr>
        <w:t>emont drogi gminnej na odcinku 1.060 mb obejmuje:</w:t>
      </w:r>
    </w:p>
    <w:p>
      <w:pPr>
        <w:pStyle w:val="ListParagraph"/>
        <w:numPr>
          <w:ilvl w:val="0"/>
          <w:numId w:val="28"/>
        </w:numPr>
        <w:jc w:val="both"/>
        <w:rPr>
          <w:rFonts w:cs="Times New Roman" w:ascii="Times New Roman" w:hAnsi="Times New Roman"/>
          <w:bCs/>
          <w:iCs/>
        </w:rPr>
      </w:pPr>
      <w:r>
        <w:rPr>
          <w:rFonts w:cs="Times New Roman" w:ascii="Times New Roman" w:hAnsi="Times New Roman"/>
          <w:bCs/>
          <w:iCs/>
        </w:rPr>
        <w:t>Mechaniczne ścinanie poboczy o grub. 10 cm.</w:t>
      </w:r>
    </w:p>
    <w:p>
      <w:pPr>
        <w:pStyle w:val="ListParagraph"/>
        <w:numPr>
          <w:ilvl w:val="0"/>
          <w:numId w:val="28"/>
        </w:numPr>
        <w:jc w:val="both"/>
        <w:rPr>
          <w:rFonts w:cs="Times New Roman" w:ascii="Times New Roman" w:hAnsi="Times New Roman"/>
          <w:iCs/>
          <w:color w:val="000000"/>
        </w:rPr>
      </w:pPr>
      <w:r>
        <w:rPr>
          <w:rFonts w:cs="Times New Roman" w:ascii="Times New Roman" w:hAnsi="Times New Roman"/>
          <w:iCs/>
          <w:color w:val="000000"/>
        </w:rPr>
        <w:t>Frezowanie nawierzchni bitumicznej o gr. 4 cm.</w:t>
      </w:r>
    </w:p>
    <w:p>
      <w:pPr>
        <w:pStyle w:val="ListParagraph"/>
        <w:numPr>
          <w:ilvl w:val="0"/>
          <w:numId w:val="28"/>
        </w:numPr>
        <w:jc w:val="both"/>
        <w:rPr>
          <w:rFonts w:cs="Times New Roman" w:ascii="Times New Roman" w:hAnsi="Times New Roman"/>
          <w:iCs/>
          <w:color w:val="000000"/>
        </w:rPr>
      </w:pPr>
      <w:r>
        <w:rPr>
          <w:rFonts w:cs="Times New Roman" w:ascii="Times New Roman" w:hAnsi="Times New Roman"/>
          <w:iCs/>
          <w:color w:val="000000"/>
        </w:rPr>
        <w:t>Roboty remontowe – cięcie piłą nawierzchni bitumicznych.</w:t>
      </w:r>
    </w:p>
    <w:p>
      <w:pPr>
        <w:pStyle w:val="ListParagraph"/>
        <w:numPr>
          <w:ilvl w:val="0"/>
          <w:numId w:val="28"/>
        </w:numPr>
        <w:jc w:val="both"/>
        <w:rPr>
          <w:rFonts w:cs="Times New Roman" w:ascii="Times New Roman" w:hAnsi="Times New Roman"/>
          <w:iCs/>
          <w:color w:val="000000"/>
        </w:rPr>
      </w:pPr>
      <w:r>
        <w:rPr>
          <w:rFonts w:cs="Times New Roman" w:ascii="Times New Roman" w:hAnsi="Times New Roman"/>
          <w:iCs/>
          <w:color w:val="000000"/>
        </w:rPr>
        <w:t>Wyrównanie istniejącej podbudowy mieszanką mineralno -bitumiczną asfaltową mechaniczne.</w:t>
      </w:r>
    </w:p>
    <w:p>
      <w:pPr>
        <w:pStyle w:val="ListParagraph"/>
        <w:numPr>
          <w:ilvl w:val="0"/>
          <w:numId w:val="28"/>
        </w:numPr>
        <w:jc w:val="both"/>
        <w:rPr>
          <w:rFonts w:cs="Times New Roman" w:ascii="Times New Roman" w:hAnsi="Times New Roman"/>
          <w:iCs/>
          <w:color w:val="000000"/>
        </w:rPr>
      </w:pPr>
      <w:r>
        <w:rPr>
          <w:rFonts w:cs="Times New Roman" w:ascii="Times New Roman" w:hAnsi="Times New Roman"/>
          <w:iCs/>
          <w:color w:val="000000"/>
        </w:rPr>
        <w:t>Mechaniczne oczyszczenie i skropienie emulsją asfaltową na zimno podbudowy.</w:t>
      </w:r>
    </w:p>
    <w:p>
      <w:pPr>
        <w:pStyle w:val="ListParagraph"/>
        <w:numPr>
          <w:ilvl w:val="0"/>
          <w:numId w:val="28"/>
        </w:numPr>
        <w:jc w:val="both"/>
        <w:rPr>
          <w:rFonts w:cs="Times New Roman" w:ascii="Times New Roman" w:hAnsi="Times New Roman"/>
          <w:iCs/>
          <w:color w:val="000000"/>
        </w:rPr>
      </w:pPr>
      <w:r>
        <w:rPr>
          <w:rFonts w:cs="Times New Roman" w:ascii="Times New Roman" w:hAnsi="Times New Roman"/>
          <w:iCs/>
          <w:color w:val="000000"/>
        </w:rPr>
        <w:t>Nawierzchnie z mieszanek mineralno-bitumicznych asfaltowych (warstwa wiążąca).</w:t>
      </w:r>
    </w:p>
    <w:p>
      <w:pPr>
        <w:pStyle w:val="ListParagraph"/>
        <w:numPr>
          <w:ilvl w:val="0"/>
          <w:numId w:val="28"/>
        </w:numPr>
        <w:jc w:val="both"/>
        <w:rPr>
          <w:rFonts w:cs="Times New Roman" w:ascii="Times New Roman" w:hAnsi="Times New Roman"/>
          <w:iCs/>
          <w:color w:val="000000"/>
        </w:rPr>
      </w:pPr>
      <w:r>
        <w:rPr>
          <w:rFonts w:cs="Times New Roman" w:ascii="Times New Roman" w:hAnsi="Times New Roman"/>
          <w:iCs/>
          <w:color w:val="000000"/>
        </w:rPr>
        <w:t>Nawierzchnie jezdni i chodników z tłucznia kamiennego – warstwa górna – obsypanie krawędzi nawierzchni bitumicznej.</w:t>
      </w:r>
    </w:p>
    <w:p>
      <w:pPr>
        <w:pStyle w:val="ListParagraph"/>
        <w:shd w:fill="FFFFFF" w:val="clear"/>
        <w:ind w:left="720" w:right="6" w:hanging="0"/>
        <w:rPr>
          <w:rFonts w:cs="Times New Roman" w:ascii="Times New Roman" w:hAnsi="Times New Roman"/>
        </w:rPr>
      </w:pPr>
      <w:r>
        <w:rPr>
          <w:rFonts w:cs="Times New Roman" w:ascii="Times New Roman" w:hAnsi="Times New Roman"/>
        </w:rPr>
        <w:t xml:space="preserve">                                                                             </w:t>
      </w:r>
    </w:p>
    <w:p>
      <w:pPr>
        <w:pStyle w:val="ListParagraph"/>
        <w:shd w:fill="FFFFFF" w:val="clear"/>
        <w:ind w:left="720" w:right="6" w:hanging="0"/>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 2</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Termin wykonania robót: od dnia podpisania umowy do dn. 15 grudnia 2015r.</w:t>
      </w:r>
    </w:p>
    <w:p>
      <w:pPr>
        <w:pStyle w:val="Normal"/>
        <w:jc w:val="both"/>
        <w:rPr>
          <w:rFonts w:cs="Times New Roman" w:ascii="Times New Roman" w:hAnsi="Times New Roman"/>
        </w:rPr>
      </w:pPr>
      <w:r>
        <w:rPr>
          <w:rFonts w:cs="Times New Roman" w:ascii="Times New Roman" w:hAnsi="Times New Roman"/>
        </w:rPr>
      </w:r>
    </w:p>
    <w:p>
      <w:pPr>
        <w:pStyle w:val="Normal"/>
        <w:shd w:fill="FFFFFF" w:val="clear"/>
        <w:ind w:left="-180" w:right="6" w:firstLine="180"/>
        <w:jc w:val="center"/>
        <w:rPr>
          <w:rFonts w:cs="Times New Roman" w:ascii="Times New Roman" w:hAnsi="Times New Roman"/>
        </w:rPr>
      </w:pPr>
      <w:r>
        <w:rPr>
          <w:rFonts w:cs="Times New Roman" w:ascii="Times New Roman" w:hAnsi="Times New Roman"/>
        </w:rPr>
        <w:t>§ 3</w:t>
      </w:r>
    </w:p>
    <w:p>
      <w:pPr>
        <w:pStyle w:val="Normal"/>
        <w:jc w:val="center"/>
        <w:rPr>
          <w:rFonts w:cs="Times New Roman" w:ascii="Times New Roman" w:hAnsi="Times New Roman"/>
        </w:rPr>
      </w:pPr>
      <w:r>
        <w:rPr>
          <w:rFonts w:cs="Times New Roman" w:ascii="Times New Roman" w:hAnsi="Times New Roman"/>
        </w:rPr>
      </w:r>
    </w:p>
    <w:p>
      <w:pPr>
        <w:pStyle w:val="Normal"/>
        <w:widowControl/>
        <w:numPr>
          <w:ilvl w:val="0"/>
          <w:numId w:val="4"/>
        </w:numPr>
        <w:jc w:val="both"/>
        <w:rPr>
          <w:rFonts w:cs="Times New Roman" w:ascii="Times New Roman" w:hAnsi="Times New Roman"/>
        </w:rPr>
      </w:pPr>
      <w:r>
        <w:rPr>
          <w:rFonts w:cs="Times New Roman" w:ascii="Times New Roman" w:hAnsi="Times New Roman"/>
        </w:rPr>
        <w:t>Strony ustalają, że Wykonawca wykona roboty zgodnie z warunkami technicznymi wykonania i odbioru robót, sztuką budowlaną oraz na warunkach określonych w szczegółowych warunkach przetargu.</w:t>
      </w:r>
    </w:p>
    <w:p>
      <w:pPr>
        <w:pStyle w:val="Normal"/>
        <w:widowControl/>
        <w:numPr>
          <w:ilvl w:val="0"/>
          <w:numId w:val="4"/>
        </w:numPr>
        <w:jc w:val="both"/>
        <w:rPr>
          <w:rFonts w:cs="Times New Roman" w:ascii="Times New Roman" w:hAnsi="Times New Roman"/>
        </w:rPr>
      </w:pPr>
      <w:r>
        <w:rPr>
          <w:rFonts w:cs="Times New Roman" w:ascii="Times New Roman" w:hAnsi="Times New Roman"/>
        </w:rPr>
        <w:t>Wykonawca ponosi odpowiedzialność za jakościowe dobre wykonanie robót.</w:t>
      </w:r>
    </w:p>
    <w:p>
      <w:pPr>
        <w:pStyle w:val="Normal"/>
        <w:widowControl/>
        <w:numPr>
          <w:ilvl w:val="0"/>
          <w:numId w:val="4"/>
        </w:numPr>
        <w:jc w:val="both"/>
        <w:rPr>
          <w:rFonts w:cs="Times New Roman" w:ascii="Times New Roman" w:hAnsi="Times New Roman"/>
        </w:rPr>
      </w:pPr>
      <w:r>
        <w:rPr>
          <w:rFonts w:cs="Times New Roman" w:ascii="Times New Roman" w:hAnsi="Times New Roman"/>
        </w:rPr>
        <w:t>Zamawiający zastrzega sobie prawo odstąpienia od umowy lub ograniczenia zakresu rzeczowego w przypadku nie uzyskania środków z budżetu państwa na usuwanie skutków powodzi lub w przypadku przekroczenia kwoty przewidzianej na realizację tego zadania.</w:t>
      </w:r>
    </w:p>
    <w:p>
      <w:pPr>
        <w:pStyle w:val="Normal"/>
        <w:jc w:val="both"/>
        <w:rPr>
          <w:rFonts w:cs="Times New Roman" w:ascii="Times New Roman" w:hAnsi="Times New Roman"/>
        </w:rPr>
      </w:pPr>
      <w:r>
        <w:rPr>
          <w:rFonts w:cs="Times New Roman" w:ascii="Times New Roman" w:hAnsi="Times New Roman"/>
        </w:rPr>
      </w:r>
    </w:p>
    <w:p>
      <w:pPr>
        <w:pStyle w:val="Normal"/>
        <w:shd w:fill="FFFFFF" w:val="clear"/>
        <w:ind w:left="-180" w:right="6" w:firstLine="180"/>
        <w:jc w:val="center"/>
        <w:rPr>
          <w:rFonts w:cs="Times New Roman" w:ascii="Times New Roman" w:hAnsi="Times New Roman"/>
        </w:rPr>
      </w:pPr>
      <w:r>
        <w:rPr>
          <w:rFonts w:cs="Times New Roman" w:ascii="Times New Roman" w:hAnsi="Times New Roman"/>
        </w:rPr>
        <w:t>§ 4</w:t>
      </w:r>
    </w:p>
    <w:p>
      <w:pPr>
        <w:pStyle w:val="Normal"/>
        <w:shd w:fill="FFFFFF" w:val="clear"/>
        <w:ind w:left="-180" w:right="6" w:firstLine="180"/>
        <w:jc w:val="center"/>
        <w:rPr>
          <w:rFonts w:cs="Times New Roman" w:ascii="Times New Roman" w:hAnsi="Times New Roman"/>
        </w:rPr>
      </w:pPr>
      <w:r>
        <w:rPr>
          <w:rFonts w:cs="Times New Roman" w:ascii="Times New Roman" w:hAnsi="Times New Roman"/>
        </w:rPr>
      </w:r>
    </w:p>
    <w:p>
      <w:pPr>
        <w:pStyle w:val="Normal"/>
        <w:widowControl/>
        <w:numPr>
          <w:ilvl w:val="0"/>
          <w:numId w:val="9"/>
        </w:numPr>
        <w:jc w:val="both"/>
        <w:rPr>
          <w:rFonts w:cs="Times New Roman" w:ascii="Times New Roman" w:hAnsi="Times New Roman"/>
        </w:rPr>
      </w:pPr>
      <w:r>
        <w:rPr>
          <w:rFonts w:cs="Times New Roman" w:ascii="Times New Roman" w:hAnsi="Times New Roman"/>
        </w:rPr>
        <w:t>Strony ustalą wynagrodzenie za przedmiot umowy w wysokości:</w:t>
      </w:r>
    </w:p>
    <w:p>
      <w:pPr>
        <w:pStyle w:val="Tretekstu"/>
        <w:spacing w:before="0" w:after="0"/>
        <w:ind w:left="360" w:right="0" w:hanging="0"/>
        <w:jc w:val="both"/>
        <w:rPr/>
      </w:pPr>
      <w:r>
        <w:rPr/>
        <w:t>Netto …………………… zł (słownie: ………………………..) plus …. % podatku VAT tj. kwota …………. zł, co daje kwotę brutto ……….. zł (słownie: ………………………….).</w:t>
      </w:r>
    </w:p>
    <w:p>
      <w:pPr>
        <w:pStyle w:val="Normal"/>
        <w:widowControl/>
        <w:numPr>
          <w:ilvl w:val="0"/>
          <w:numId w:val="9"/>
        </w:numPr>
        <w:jc w:val="both"/>
        <w:rPr>
          <w:rFonts w:cs="Times New Roman" w:ascii="Times New Roman" w:hAnsi="Times New Roman"/>
        </w:rPr>
      </w:pPr>
      <w:r>
        <w:rPr>
          <w:rFonts w:cs="Times New Roman" w:ascii="Times New Roman" w:hAnsi="Times New Roman"/>
        </w:rPr>
        <w:t>Wykonawca oświadcza, że jest podatnikiem VAT i posiada Nr NIP  ……………………..</w:t>
      </w:r>
    </w:p>
    <w:p>
      <w:pPr>
        <w:pStyle w:val="Normal"/>
        <w:widowControl/>
        <w:numPr>
          <w:ilvl w:val="0"/>
          <w:numId w:val="10"/>
        </w:numPr>
        <w:jc w:val="both"/>
        <w:rPr>
          <w:rFonts w:cs="Times New Roman" w:ascii="Times New Roman" w:hAnsi="Times New Roman"/>
        </w:rPr>
      </w:pPr>
      <w:r>
        <w:rPr>
          <w:rFonts w:cs="Times New Roman" w:ascii="Times New Roman" w:hAnsi="Times New Roman"/>
        </w:rPr>
        <w:t>Wynagrodzenie określone w ust. 1 nie ulega zmianie do dnia odbioru przedmiotu umowy, o ile zakres rzeczowy pozostanie niezmieniony.</w:t>
      </w:r>
    </w:p>
    <w:p>
      <w:pPr>
        <w:pStyle w:val="Normal"/>
        <w:shd w:fill="FFFFFF" w:val="clear"/>
        <w:ind w:left="0" w:right="6" w:hanging="0"/>
        <w:jc w:val="both"/>
        <w:rPr>
          <w:rFonts w:cs="Times New Roman" w:ascii="Times New Roman" w:hAnsi="Times New Roman"/>
        </w:rPr>
      </w:pPr>
      <w:r>
        <w:rPr>
          <w:rFonts w:cs="Times New Roman" w:ascii="Times New Roman" w:hAnsi="Times New Roman"/>
        </w:rPr>
        <w:t xml:space="preserve">                                                                          </w:t>
      </w:r>
    </w:p>
    <w:p>
      <w:pPr>
        <w:pStyle w:val="Normal"/>
        <w:shd w:fill="FFFFFF" w:val="clear"/>
        <w:ind w:left="0" w:right="6" w:hanging="0"/>
        <w:jc w:val="center"/>
        <w:rPr>
          <w:rFonts w:cs="Times New Roman" w:ascii="Times New Roman" w:hAnsi="Times New Roman"/>
        </w:rPr>
      </w:pPr>
      <w:r>
        <w:rPr>
          <w:rFonts w:cs="Times New Roman" w:ascii="Times New Roman" w:hAnsi="Times New Roman"/>
        </w:rPr>
      </w:r>
    </w:p>
    <w:p>
      <w:pPr>
        <w:pStyle w:val="Normal"/>
        <w:shd w:fill="FFFFFF" w:val="clear"/>
        <w:ind w:left="0" w:right="6" w:hanging="0"/>
        <w:jc w:val="center"/>
        <w:rPr>
          <w:rFonts w:cs="Times New Roman" w:ascii="Times New Roman" w:hAnsi="Times New Roman"/>
        </w:rPr>
      </w:pPr>
      <w:r>
        <w:rPr>
          <w:rFonts w:cs="Times New Roman" w:ascii="Times New Roman" w:hAnsi="Times New Roman"/>
        </w:rPr>
        <w:t>§ 5</w:t>
      </w:r>
    </w:p>
    <w:p>
      <w:pPr>
        <w:pStyle w:val="Normal"/>
        <w:jc w:val="both"/>
        <w:rPr>
          <w:rFonts w:cs="Times New Roman" w:ascii="Times New Roman" w:hAnsi="Times New Roman"/>
        </w:rPr>
      </w:pPr>
      <w:r>
        <w:rPr>
          <w:rFonts w:cs="Times New Roman" w:ascii="Times New Roman" w:hAnsi="Times New Roman"/>
        </w:rPr>
      </w:r>
    </w:p>
    <w:p>
      <w:pPr>
        <w:pStyle w:val="Normal"/>
        <w:widowControl/>
        <w:numPr>
          <w:ilvl w:val="0"/>
          <w:numId w:val="5"/>
        </w:numPr>
        <w:jc w:val="both"/>
        <w:rPr>
          <w:rFonts w:cs="Times New Roman" w:ascii="Times New Roman" w:hAnsi="Times New Roman"/>
        </w:rPr>
      </w:pPr>
      <w:r>
        <w:rPr>
          <w:rFonts w:cs="Times New Roman" w:ascii="Times New Roman" w:hAnsi="Times New Roman"/>
        </w:rPr>
        <w:t>Strony postanawiają, że odbiór pełnego zakresu rzeczowego objętego przedmiotem umowy nastąpi jednorazowo.</w:t>
      </w:r>
    </w:p>
    <w:p>
      <w:pPr>
        <w:pStyle w:val="Normal"/>
        <w:widowControl/>
        <w:numPr>
          <w:ilvl w:val="0"/>
          <w:numId w:val="5"/>
        </w:numPr>
        <w:jc w:val="both"/>
        <w:rPr>
          <w:rFonts w:cs="Times New Roman" w:ascii="Times New Roman" w:hAnsi="Times New Roman"/>
        </w:rPr>
      </w:pPr>
      <w:r>
        <w:rPr>
          <w:rFonts w:cs="Times New Roman" w:ascii="Times New Roman" w:hAnsi="Times New Roman"/>
        </w:rPr>
        <w:t>Zamawiający nie dokona odbioru i zapłaty robót wykonanych nie zadawalająco pod względem jakościowym i niezgodnie z warunkami technicznymi wykonania i odbioru.</w:t>
      </w:r>
    </w:p>
    <w:p>
      <w:pPr>
        <w:pStyle w:val="Normal"/>
        <w:widowControl/>
        <w:numPr>
          <w:ilvl w:val="0"/>
          <w:numId w:val="5"/>
        </w:numPr>
        <w:jc w:val="both"/>
        <w:rPr>
          <w:rFonts w:cs="Times New Roman" w:ascii="Times New Roman" w:hAnsi="Times New Roman"/>
        </w:rPr>
      </w:pPr>
      <w:r>
        <w:rPr>
          <w:rFonts w:cs="Times New Roman" w:ascii="Times New Roman" w:hAnsi="Times New Roman"/>
        </w:rPr>
        <w:t>Strony ustalają, że na wykonanie roboty wykonawca udzieli gwarancji oraz rękojmi za wady w okresie …… miesięcy od zakończenia robót.</w:t>
      </w:r>
    </w:p>
    <w:p>
      <w:pPr>
        <w:pStyle w:val="Normal"/>
        <w:jc w:val="both"/>
        <w:rPr>
          <w:rFonts w:cs="Times New Roman" w:ascii="Times New Roman" w:hAnsi="Times New Roman"/>
        </w:rPr>
      </w:pPr>
      <w:r>
        <w:rPr>
          <w:rFonts w:cs="Times New Roman" w:ascii="Times New Roman" w:hAnsi="Times New Roman"/>
        </w:rPr>
      </w:r>
    </w:p>
    <w:p>
      <w:pPr>
        <w:pStyle w:val="Normal"/>
        <w:shd w:fill="FFFFFF" w:val="clear"/>
        <w:ind w:left="0" w:right="6" w:hanging="0"/>
        <w:jc w:val="center"/>
        <w:rPr>
          <w:rFonts w:cs="Times New Roman" w:ascii="Times New Roman" w:hAnsi="Times New Roman"/>
        </w:rPr>
      </w:pPr>
      <w:r>
        <w:rPr>
          <w:rFonts w:cs="Times New Roman" w:ascii="Times New Roman" w:hAnsi="Times New Roman"/>
        </w:rPr>
        <w:t>§ 6</w:t>
      </w:r>
    </w:p>
    <w:p>
      <w:pPr>
        <w:pStyle w:val="Normal"/>
        <w:jc w:val="both"/>
        <w:rPr>
          <w:rFonts w:cs="Times New Roman" w:ascii="Times New Roman" w:hAnsi="Times New Roman"/>
        </w:rPr>
      </w:pPr>
      <w:r>
        <w:rPr>
          <w:rFonts w:cs="Times New Roman" w:ascii="Times New Roman" w:hAnsi="Times New Roman"/>
        </w:rPr>
      </w:r>
    </w:p>
    <w:p>
      <w:pPr>
        <w:pStyle w:val="Normal"/>
        <w:widowControl/>
        <w:numPr>
          <w:ilvl w:val="0"/>
          <w:numId w:val="6"/>
        </w:numPr>
        <w:jc w:val="both"/>
        <w:rPr>
          <w:rFonts w:cs="Times New Roman" w:ascii="Times New Roman" w:hAnsi="Times New Roman"/>
        </w:rPr>
      </w:pPr>
      <w:r>
        <w:rPr>
          <w:rFonts w:cs="Times New Roman" w:ascii="Times New Roman" w:hAnsi="Times New Roman"/>
        </w:rPr>
        <w:t>Rozliczenie wykonanych robót nastąpi jednorazowo.</w:t>
      </w:r>
    </w:p>
    <w:p>
      <w:pPr>
        <w:pStyle w:val="Normal"/>
        <w:widowControl/>
        <w:numPr>
          <w:ilvl w:val="0"/>
          <w:numId w:val="6"/>
        </w:numPr>
        <w:jc w:val="both"/>
        <w:rPr>
          <w:rFonts w:cs="Times New Roman" w:ascii="Times New Roman" w:hAnsi="Times New Roman"/>
        </w:rPr>
      </w:pPr>
      <w:r>
        <w:rPr>
          <w:rFonts w:cs="Times New Roman" w:ascii="Times New Roman" w:hAnsi="Times New Roman"/>
        </w:rPr>
        <w:t>Podstawę sporządzania faktury stanowić będzie podpisany przez inspektora nadzoru protokół wykonywanych robót i podpisany przez komisję odbioru.</w:t>
      </w:r>
    </w:p>
    <w:p>
      <w:pPr>
        <w:pStyle w:val="Normal"/>
        <w:widowControl/>
        <w:numPr>
          <w:ilvl w:val="0"/>
          <w:numId w:val="6"/>
        </w:numPr>
        <w:jc w:val="both"/>
        <w:rPr>
          <w:rFonts w:cs="Times New Roman" w:ascii="Times New Roman" w:hAnsi="Times New Roman"/>
        </w:rPr>
      </w:pPr>
      <w:r>
        <w:rPr>
          <w:rFonts w:cs="Times New Roman" w:ascii="Times New Roman" w:hAnsi="Times New Roman"/>
        </w:rPr>
        <w:t>Termin złożenia faktury końcowej do 10-ciu dni od daty podpisania protokołu końcowego odbioru przedmiotu umowy:</w:t>
      </w:r>
    </w:p>
    <w:p>
      <w:pPr>
        <w:pStyle w:val="Normal"/>
        <w:widowControl/>
        <w:numPr>
          <w:ilvl w:val="0"/>
          <w:numId w:val="6"/>
        </w:numPr>
        <w:jc w:val="both"/>
        <w:rPr>
          <w:rFonts w:cs="Times New Roman" w:ascii="Times New Roman" w:hAnsi="Times New Roman"/>
        </w:rPr>
      </w:pPr>
      <w:r>
        <w:rPr>
          <w:rFonts w:cs="Times New Roman" w:ascii="Times New Roman" w:hAnsi="Times New Roman"/>
        </w:rPr>
        <w:t xml:space="preserve">Termin realizacji faktur: do 30 dni od daty ich złożenia. </w:t>
      </w:r>
    </w:p>
    <w:p>
      <w:pPr>
        <w:pStyle w:val="Normal"/>
        <w:numPr>
          <w:ilvl w:val="0"/>
          <w:numId w:val="18"/>
        </w:numPr>
        <w:ind w:left="360" w:right="0" w:hanging="360"/>
        <w:jc w:val="both"/>
        <w:rPr>
          <w:rFonts w:cs="Times New Roman" w:ascii="Times New Roman" w:hAnsi="Times New Roman"/>
        </w:rPr>
      </w:pPr>
      <w:r>
        <w:rPr>
          <w:rFonts w:cs="Times New Roman" w:ascii="Times New Roman" w:hAnsi="Times New Roman"/>
        </w:rPr>
        <w:t>W przypadku zaangażowania do realizacji zamówienia Podwykonawców faktury częściowe oraz faktura końcowa Wykonawcy zostanie zapłacona przez Zamawiającego w terminie 30 dni od daty jej przedłożenia, jednakże pod warunkiem przedłożenia Zamawiającemu dowodów zapłaty wymagalnego wynagrodzenia podwykonawcy lub dalszemu podwykonawcy biorącym udział w realizacji odebranych robót budowlanych zgodnie z zawartymi między nimi umowami o podwykonawstwo.</w:t>
      </w:r>
    </w:p>
    <w:p>
      <w:pPr>
        <w:pStyle w:val="Normal"/>
        <w:numPr>
          <w:ilvl w:val="0"/>
          <w:numId w:val="18"/>
        </w:numPr>
        <w:ind w:left="360" w:right="0" w:hanging="360"/>
        <w:jc w:val="both"/>
        <w:rPr>
          <w:rFonts w:cs="Times New Roman" w:ascii="Times New Roman" w:hAnsi="Times New Roman"/>
        </w:rPr>
      </w:pPr>
      <w:r>
        <w:rPr>
          <w:rFonts w:cs="Times New Roman" w:ascii="Times New Roman" w:hAnsi="Times New Roman"/>
        </w:rPr>
        <w:t>Zamawiający, zastrzeżeniem postanowień art. 143c ust. 4 i 5 ustawy Prawo Zamówień Publicznych,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to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pPr>
        <w:pStyle w:val="Normal"/>
        <w:numPr>
          <w:ilvl w:val="0"/>
          <w:numId w:val="18"/>
        </w:numPr>
        <w:ind w:left="360" w:right="0" w:hanging="360"/>
        <w:jc w:val="both"/>
        <w:rPr>
          <w:rFonts w:cs="Times New Roman" w:ascii="Times New Roman" w:hAnsi="Times New Roman"/>
        </w:rPr>
      </w:pPr>
      <w:r>
        <w:rPr>
          <w:rFonts w:cs="Times New Roman" w:ascii="Times New Roman" w:hAnsi="Times New Roman"/>
        </w:rPr>
        <w:t>Bezpośrednia zapłata obejmuje wyłącznie należne wynagrodzenie, bez odsetek, należnych podwykonawcy lub dalszemu podwykonawcy.</w:t>
      </w:r>
    </w:p>
    <w:p>
      <w:pPr>
        <w:pStyle w:val="Normal"/>
        <w:jc w:val="both"/>
        <w:rPr>
          <w:rFonts w:cs="Times New Roman" w:ascii="Times New Roman" w:hAnsi="Times New Roman"/>
        </w:rPr>
      </w:pPr>
      <w:r>
        <w:rPr>
          <w:rFonts w:cs="Times New Roman" w:ascii="Times New Roman" w:hAnsi="Times New Roman"/>
        </w:rPr>
      </w:r>
    </w:p>
    <w:p>
      <w:pPr>
        <w:pStyle w:val="Normal"/>
        <w:shd w:fill="FFFFFF" w:val="clear"/>
        <w:ind w:left="0" w:right="6" w:hanging="0"/>
        <w:jc w:val="center"/>
        <w:rPr>
          <w:rFonts w:cs="Times New Roman" w:ascii="Times New Roman" w:hAnsi="Times New Roman"/>
        </w:rPr>
      </w:pPr>
      <w:r>
        <w:rPr>
          <w:rFonts w:cs="Times New Roman" w:ascii="Times New Roman" w:hAnsi="Times New Roman"/>
        </w:rPr>
        <w:t>§ 7</w:t>
      </w:r>
    </w:p>
    <w:p>
      <w:pPr>
        <w:pStyle w:val="Normal"/>
        <w:jc w:val="both"/>
        <w:rPr>
          <w:rFonts w:cs="Times New Roman" w:ascii="Times New Roman" w:hAnsi="Times New Roman"/>
        </w:rPr>
      </w:pPr>
      <w:r>
        <w:rPr>
          <w:rFonts w:cs="Times New Roman" w:ascii="Times New Roman" w:hAnsi="Times New Roman"/>
        </w:rPr>
      </w:r>
    </w:p>
    <w:p>
      <w:pPr>
        <w:pStyle w:val="Normal"/>
        <w:widowControl/>
        <w:numPr>
          <w:ilvl w:val="0"/>
          <w:numId w:val="7"/>
        </w:numPr>
        <w:jc w:val="both"/>
        <w:rPr>
          <w:rFonts w:cs="Times New Roman" w:ascii="Times New Roman" w:hAnsi="Times New Roman"/>
        </w:rPr>
      </w:pPr>
      <w:r>
        <w:rPr>
          <w:rFonts w:cs="Times New Roman" w:ascii="Times New Roman" w:hAnsi="Times New Roman"/>
        </w:rPr>
        <w:t xml:space="preserve">W przypadku wystąpienia robót dodatkowych lub zmiennych Wykonawca zobowiązuje się do ich wykonania po uzyskaniu dodatkowego zlecenia. </w:t>
      </w:r>
    </w:p>
    <w:p>
      <w:pPr>
        <w:pStyle w:val="Normal"/>
        <w:jc w:val="both"/>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Wynagrodzenie zostanie oparte na następujących czynnikach kalkulacyjnych:</w:t>
      </w:r>
    </w:p>
    <w:p>
      <w:pPr>
        <w:pStyle w:val="Normal"/>
        <w:jc w:val="center"/>
        <w:rPr>
          <w:rFonts w:cs="Times New Roman" w:ascii="Times New Roman" w:hAnsi="Times New Roman"/>
        </w:rPr>
      </w:pPr>
      <w:r>
        <w:rPr>
          <w:rFonts w:cs="Times New Roman" w:ascii="Times New Roman" w:hAnsi="Times New Roman"/>
        </w:rPr>
        <w:t>R-g .......... zł Kz  ............ xM. Kp =   .......... (R+S) Zysk = ...............(R+S+Kp)</w:t>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t>§ 8</w:t>
      </w:r>
    </w:p>
    <w:p>
      <w:pPr>
        <w:pStyle w:val="Normal"/>
        <w:widowControl/>
        <w:numPr>
          <w:ilvl w:val="0"/>
          <w:numId w:val="8"/>
        </w:numPr>
        <w:jc w:val="both"/>
        <w:rPr>
          <w:rFonts w:cs="Times New Roman" w:ascii="Times New Roman" w:hAnsi="Times New Roman"/>
        </w:rPr>
      </w:pPr>
      <w:r>
        <w:rPr>
          <w:rFonts w:cs="Times New Roman" w:ascii="Times New Roman" w:hAnsi="Times New Roman"/>
        </w:rPr>
      </w:r>
    </w:p>
    <w:p>
      <w:pPr>
        <w:pStyle w:val="Normal"/>
        <w:widowControl/>
        <w:numPr>
          <w:ilvl w:val="0"/>
          <w:numId w:val="8"/>
        </w:numPr>
        <w:jc w:val="both"/>
        <w:rPr>
          <w:rFonts w:cs="Times New Roman" w:ascii="Times New Roman" w:hAnsi="Times New Roman"/>
        </w:rPr>
      </w:pPr>
      <w:r>
        <w:rPr>
          <w:rFonts w:cs="Times New Roman" w:ascii="Times New Roman" w:hAnsi="Times New Roman"/>
        </w:rPr>
        <w:t>Inspektorem nadzoru z ramienia “Zamawiającego” będzie ……………...</w:t>
      </w:r>
    </w:p>
    <w:p>
      <w:pPr>
        <w:pStyle w:val="Normal"/>
        <w:widowControl/>
        <w:numPr>
          <w:ilvl w:val="0"/>
          <w:numId w:val="8"/>
        </w:numPr>
        <w:jc w:val="both"/>
        <w:rPr>
          <w:rFonts w:cs="Times New Roman" w:ascii="Times New Roman" w:hAnsi="Times New Roman"/>
        </w:rPr>
      </w:pPr>
      <w:r>
        <w:rPr>
          <w:rFonts w:cs="Times New Roman" w:ascii="Times New Roman" w:hAnsi="Times New Roman"/>
        </w:rPr>
        <w:t>Kierownikiem budowy będzie: ………………………………...</w:t>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t>§ 9</w:t>
      </w:r>
    </w:p>
    <w:p>
      <w:pPr>
        <w:pStyle w:val="Normal"/>
        <w:jc w:val="both"/>
        <w:rPr>
          <w:rFonts w:cs="Times New Roman" w:ascii="Times New Roman" w:hAnsi="Times New Roman"/>
        </w:rPr>
      </w:pPr>
      <w:r>
        <w:rPr>
          <w:rFonts w:cs="Times New Roman" w:ascii="Times New Roman" w:hAnsi="Times New Roman"/>
        </w:rPr>
      </w:r>
    </w:p>
    <w:p>
      <w:pPr>
        <w:pStyle w:val="Normal"/>
        <w:numPr>
          <w:ilvl w:val="0"/>
          <w:numId w:val="17"/>
        </w:numPr>
        <w:ind w:left="360" w:right="0" w:hanging="360"/>
        <w:jc w:val="both"/>
        <w:rPr>
          <w:rFonts w:cs="Times New Roman" w:ascii="Times New Roman" w:hAnsi="Times New Roman"/>
        </w:rPr>
      </w:pPr>
      <w:r>
        <w:rPr>
          <w:rFonts w:cs="Times New Roman" w:ascii="Times New Roman" w:hAnsi="Times New Roman"/>
        </w:rPr>
        <w:t xml:space="preserve">Zamawiający dopuszcza w postępowaniu uczestnictwo podwykonawców. </w:t>
      </w:r>
    </w:p>
    <w:p>
      <w:pPr>
        <w:pStyle w:val="Normal"/>
        <w:numPr>
          <w:ilvl w:val="0"/>
          <w:numId w:val="17"/>
        </w:numPr>
        <w:ind w:left="360" w:right="0" w:hanging="360"/>
        <w:jc w:val="both"/>
        <w:rPr>
          <w:rFonts w:cs="Times New Roman" w:ascii="Times New Roman" w:hAnsi="Times New Roman"/>
        </w:rPr>
      </w:pPr>
      <w:r>
        <w:rPr>
          <w:rFonts w:cs="Times New Roman" w:ascii="Times New Roman" w:hAnsi="Times New Roman"/>
        </w:rPr>
        <w:t>Zamawiający nie zastrzega osobistego obowiązku wykonania przez Wykonawcę kluczowych części przedmiotu zamówienia.</w:t>
      </w:r>
    </w:p>
    <w:p>
      <w:pPr>
        <w:pStyle w:val="Normal"/>
        <w:numPr>
          <w:ilvl w:val="0"/>
          <w:numId w:val="17"/>
        </w:numPr>
        <w:ind w:left="360" w:right="0" w:hanging="360"/>
        <w:jc w:val="both"/>
        <w:rPr>
          <w:rFonts w:cs="Times New Roman" w:ascii="Times New Roman" w:hAnsi="Times New Roman"/>
        </w:rPr>
      </w:pPr>
      <w:r>
        <w:rPr>
          <w:rFonts w:cs="Times New Roman" w:ascii="Times New Roman" w:hAnsi="Times New Roman"/>
        </w:rPr>
        <w:t>Wykonawca, podwykonawca lub dalszy podwykonawca zamówienia na roboty budowlane zamierzający zawrzeć umowę o podwykonawstwo do niniejszego zadania lub jej zmian, a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lub dalsze podwykonawstwo o treści zgodnej z projektem umowy.</w:t>
      </w:r>
    </w:p>
    <w:p>
      <w:pPr>
        <w:pStyle w:val="Normal"/>
        <w:numPr>
          <w:ilvl w:val="0"/>
          <w:numId w:val="17"/>
        </w:numPr>
        <w:ind w:left="360" w:right="0" w:hanging="360"/>
        <w:jc w:val="both"/>
        <w:rPr>
          <w:rFonts w:cs="Times New Roman" w:ascii="Times New Roman" w:hAnsi="Times New Roman"/>
        </w:rPr>
      </w:pPr>
      <w:r>
        <w:rPr>
          <w:rFonts w:cs="Times New Roman" w:ascii="Times New Roman" w:hAnsi="Times New Roman"/>
        </w:rPr>
        <w:t>Umowa o podwykonawstwo lub dalsze podwykonawstwo powinna zawierać uregulowania zgodne z umową podstawową zawartą pomiędzy Zamawiającym a Wykonawcą w zakresie przedmiotu zamówienia wynikającego ze złożonej przez Wykonawcę oferty.</w:t>
      </w:r>
    </w:p>
    <w:p>
      <w:pPr>
        <w:pStyle w:val="Normal"/>
        <w:numPr>
          <w:ilvl w:val="0"/>
          <w:numId w:val="17"/>
        </w:numPr>
        <w:ind w:left="360" w:right="0" w:hanging="360"/>
        <w:jc w:val="both"/>
        <w:rPr>
          <w:rFonts w:cs="Times New Roman" w:ascii="Times New Roman" w:hAnsi="Times New Roman"/>
        </w:rPr>
      </w:pPr>
      <w:r>
        <w:rPr>
          <w:rFonts w:cs="Times New Roman" w:ascii="Times New Roman" w:hAnsi="Times New Roman"/>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pPr>
        <w:pStyle w:val="Normal"/>
        <w:numPr>
          <w:ilvl w:val="0"/>
          <w:numId w:val="17"/>
        </w:numPr>
        <w:ind w:left="360" w:right="0" w:hanging="360"/>
        <w:jc w:val="both"/>
        <w:rPr>
          <w:rFonts w:cs="Times New Roman" w:ascii="Times New Roman" w:hAnsi="Times New Roman"/>
        </w:rPr>
      </w:pPr>
      <w:r>
        <w:rPr>
          <w:rFonts w:cs="Times New Roman" w:ascii="Times New Roman" w:hAnsi="Times New Roman"/>
        </w:rPr>
        <w:t>Termin na zgłoszenie przez Zamawiającego zastrzeżeń do projektu umowy o podwykonawstwo lub dalsze podwykonawstwo, której przedmiotem są roboty budowlane, wynosi 3 dni od dnia przedłożenia projektu umowy.</w:t>
      </w:r>
    </w:p>
    <w:p>
      <w:pPr>
        <w:pStyle w:val="Normal"/>
        <w:numPr>
          <w:ilvl w:val="0"/>
          <w:numId w:val="17"/>
        </w:numPr>
        <w:ind w:left="360" w:right="0" w:hanging="360"/>
        <w:jc w:val="both"/>
        <w:rPr>
          <w:rFonts w:cs="Times New Roman" w:ascii="Times New Roman" w:hAnsi="Times New Roman"/>
        </w:rPr>
      </w:pPr>
      <w:r>
        <w:rPr>
          <w:rFonts w:cs="Times New Roman" w:ascii="Times New Roman" w:hAnsi="Times New Roman"/>
        </w:rPr>
        <w:t>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Pzp.</w:t>
      </w:r>
    </w:p>
    <w:p>
      <w:pPr>
        <w:pStyle w:val="Normal"/>
        <w:numPr>
          <w:ilvl w:val="0"/>
          <w:numId w:val="17"/>
        </w:numPr>
        <w:ind w:left="360" w:right="0" w:hanging="360"/>
        <w:jc w:val="both"/>
        <w:rPr>
          <w:rFonts w:cs="Times New Roman" w:ascii="Times New Roman" w:hAnsi="Times New Roman"/>
        </w:rPr>
      </w:pPr>
      <w:r>
        <w:rPr>
          <w:rFonts w:cs="Times New Roman" w:ascii="Times New Roman" w:hAnsi="Times New Roman"/>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pPr>
        <w:pStyle w:val="Normal"/>
        <w:numPr>
          <w:ilvl w:val="0"/>
          <w:numId w:val="17"/>
        </w:numPr>
        <w:ind w:left="360" w:right="0" w:hanging="360"/>
        <w:jc w:val="both"/>
        <w:rPr>
          <w:rFonts w:cs="Times New Roman" w:ascii="Times New Roman" w:hAnsi="Times New Roman"/>
        </w:rPr>
      </w:pPr>
      <w:r>
        <w:rPr>
          <w:rFonts w:cs="Times New Roman" w:ascii="Times New Roman" w:hAnsi="Times New Roman"/>
        </w:rPr>
        <w:t>Termin na zgłoszenie przez Zamawiającego sprzeciwu do umowy o podwykonawstwo lub dalsze podwykonawstwo, której przedmiotem są roboty budowlane, wynosi 3 dni od dnia przedłożenia umowy. Niezgłoszenie pisemnego sprzeciwu do w/w umowy w określonym terminie uważa się za akceptacje umowy przez Zamawiającego.</w:t>
      </w:r>
    </w:p>
    <w:p>
      <w:pPr>
        <w:pStyle w:val="Normal"/>
        <w:numPr>
          <w:ilvl w:val="0"/>
          <w:numId w:val="17"/>
        </w:numPr>
        <w:ind w:left="360" w:right="0" w:hanging="360"/>
        <w:jc w:val="both"/>
        <w:rPr>
          <w:rFonts w:cs="Times New Roman" w:ascii="Times New Roman" w:hAnsi="Times New Roman"/>
        </w:rPr>
      </w:pPr>
      <w:r>
        <w:rPr>
          <w:rFonts w:cs="Times New Roman" w:ascii="Times New Roman" w:hAnsi="Times New Roman"/>
        </w:rPr>
        <w:t>Jeżeli zmiana albo rezygnacja z podwykonawstwa dotyczy podmiotu, na którego zasoby wykonawca się powoływał, n a zasadach określonych w art. 26 ust. 2b, w celu wykazania spełniania warunków udziału w postępowaniu, o których mowa w art. 22 ust. 1, Wykonawca jest obowiązany wykazać Zamawiającemu, iż proponowany inny podwykonawca lub Wykonawca samodzielnie pełnia je w stopniu nie mniejszym niż wymagany w trakcie postępowania o udzielenie zamówienia.</w:t>
      </w:r>
    </w:p>
    <w:p>
      <w:pPr>
        <w:pStyle w:val="Normal"/>
        <w:numPr>
          <w:ilvl w:val="0"/>
          <w:numId w:val="17"/>
        </w:numPr>
        <w:ind w:left="360" w:right="0" w:hanging="360"/>
        <w:jc w:val="both"/>
        <w:rPr>
          <w:rFonts w:cs="Times New Roman" w:ascii="Times New Roman" w:hAnsi="Times New Roman"/>
        </w:rPr>
      </w:pPr>
      <w:r>
        <w:rPr>
          <w:rFonts w:cs="Times New Roman" w:ascii="Times New Roman" w:hAnsi="Times New Roman"/>
        </w:rPr>
        <w:t>Umowy, o których mowa powyżej, powinny być zawarte w formie pisemnej pod rygorem nieważności.</w:t>
      </w:r>
    </w:p>
    <w:p>
      <w:pPr>
        <w:pStyle w:val="Normal"/>
        <w:numPr>
          <w:ilvl w:val="0"/>
          <w:numId w:val="17"/>
        </w:numPr>
        <w:ind w:left="360" w:right="0" w:hanging="360"/>
        <w:jc w:val="both"/>
        <w:rPr>
          <w:rFonts w:cs="Times New Roman" w:ascii="Times New Roman" w:hAnsi="Times New Roman"/>
        </w:rPr>
      </w:pPr>
      <w:r>
        <w:rPr>
          <w:rFonts w:cs="Times New Roman" w:ascii="Times New Roman" w:hAnsi="Times New Roman"/>
        </w:rPr>
        <w:t>Wykonanie robót przez Podwykonawcę nie zwalnia Wykonawcy od odpowiedzialności i zobowiązań wynikających z warunków umowy. Wykonawca będzie odpowiedzialny za działania, uchybienia i zaniedbania Podwykonawcy jak za własne działanie lub zaniechanie.</w:t>
      </w:r>
    </w:p>
    <w:p>
      <w:pPr>
        <w:pStyle w:val="Normal"/>
        <w:numPr>
          <w:ilvl w:val="0"/>
          <w:numId w:val="17"/>
        </w:numPr>
        <w:ind w:left="360" w:right="0" w:hanging="360"/>
        <w:jc w:val="both"/>
        <w:rPr>
          <w:rFonts w:cs="Times New Roman" w:ascii="Times New Roman" w:hAnsi="Times New Roman"/>
        </w:rPr>
      </w:pPr>
      <w:r>
        <w:rPr>
          <w:rFonts w:cs="Times New Roman" w:ascii="Times New Roman" w:hAnsi="Times New Roman"/>
        </w:rPr>
        <w:t>W przypadku powierzenia przez Wykonawcę realizacji robót podwykonawcy, Wykonawca jest zobowiązany do dokonania we własnym zakresie zapłaty wynagrodzenia należnego podwykonawcy z zachowaniem terminów płatności określonych w umowie z podwykonawcą.</w:t>
      </w:r>
    </w:p>
    <w:p>
      <w:pPr>
        <w:pStyle w:val="Normal"/>
        <w:jc w:val="both"/>
        <w:rPr>
          <w:rFonts w:cs="Times New Roman" w:ascii="Times New Roman" w:hAnsi="Times New Roman"/>
        </w:rPr>
      </w:pPr>
      <w:r>
        <w:rPr>
          <w:rFonts w:cs="Times New Roman" w:ascii="Times New Roman" w:hAnsi="Times New Roman"/>
        </w:rPr>
      </w:r>
    </w:p>
    <w:p>
      <w:pPr>
        <w:pStyle w:val="Normal"/>
        <w:shd w:fill="FFFFFF" w:val="clear"/>
        <w:ind w:left="-180" w:right="6" w:firstLine="180"/>
        <w:jc w:val="center"/>
        <w:rPr>
          <w:rFonts w:cs="Times New Roman" w:ascii="Times New Roman" w:hAnsi="Times New Roman"/>
        </w:rPr>
      </w:pPr>
      <w:r>
        <w:rPr>
          <w:rFonts w:cs="Times New Roman" w:ascii="Times New Roman" w:hAnsi="Times New Roman"/>
        </w:rPr>
        <w:t>§ 10</w:t>
      </w:r>
    </w:p>
    <w:p>
      <w:pPr>
        <w:pStyle w:val="Normal"/>
        <w:shd w:fill="FFFFFF" w:val="clear"/>
        <w:ind w:left="-180" w:right="6" w:firstLine="180"/>
        <w:rPr>
          <w:rFonts w:cs="Times New Roman" w:ascii="Times New Roman" w:hAnsi="Times New Roman"/>
        </w:rPr>
      </w:pPr>
      <w:r>
        <w:rPr>
          <w:rFonts w:cs="Times New Roman" w:ascii="Times New Roman" w:hAnsi="Times New Roman"/>
        </w:rPr>
      </w:r>
    </w:p>
    <w:p>
      <w:pPr>
        <w:pStyle w:val="Normal"/>
        <w:numPr>
          <w:ilvl w:val="0"/>
          <w:numId w:val="20"/>
        </w:numPr>
        <w:ind w:left="360" w:right="0" w:hanging="360"/>
        <w:jc w:val="both"/>
        <w:rPr>
          <w:rFonts w:cs="Times New Roman" w:ascii="Times New Roman" w:hAnsi="Times New Roman"/>
        </w:rPr>
      </w:pPr>
      <w:r>
        <w:rPr>
          <w:rFonts w:cs="Times New Roman" w:ascii="Times New Roman" w:hAnsi="Times New Roman"/>
        </w:rPr>
        <w:t>Strony uzgadniają, że w przypadku nienależytego wykonania warunków umowy naliczane będą kary umowne.</w:t>
      </w:r>
    </w:p>
    <w:p>
      <w:pPr>
        <w:pStyle w:val="Normal"/>
        <w:numPr>
          <w:ilvl w:val="0"/>
          <w:numId w:val="20"/>
        </w:numPr>
        <w:ind w:left="360" w:right="0" w:hanging="360"/>
        <w:jc w:val="both"/>
        <w:rPr>
          <w:rFonts w:cs="Times New Roman" w:ascii="Times New Roman" w:hAnsi="Times New Roman"/>
        </w:rPr>
      </w:pPr>
      <w:r>
        <w:rPr>
          <w:rFonts w:cs="Times New Roman" w:ascii="Times New Roman" w:hAnsi="Times New Roman"/>
        </w:rPr>
        <w:t>Kary umowne naliczane w następujących wypadkach;</w:t>
      </w:r>
    </w:p>
    <w:p>
      <w:pPr>
        <w:pStyle w:val="Normal"/>
        <w:numPr>
          <w:ilvl w:val="0"/>
          <w:numId w:val="21"/>
        </w:numPr>
        <w:jc w:val="both"/>
        <w:rPr>
          <w:rFonts w:cs="Times New Roman" w:ascii="Times New Roman" w:hAnsi="Times New Roman"/>
        </w:rPr>
      </w:pPr>
      <w:r>
        <w:rPr>
          <w:rFonts w:cs="Times New Roman" w:ascii="Times New Roman" w:hAnsi="Times New Roman"/>
        </w:rPr>
        <w:t xml:space="preserve">Za zwłokę w terminie zakończenia prac będących przedmiotem niniejszej umowy w wysokości 0,2% wynagrodzenia za każdy dzień zwłoki. </w:t>
      </w:r>
    </w:p>
    <w:p>
      <w:pPr>
        <w:pStyle w:val="Normal"/>
        <w:numPr>
          <w:ilvl w:val="0"/>
          <w:numId w:val="21"/>
        </w:numPr>
        <w:jc w:val="both"/>
        <w:rPr>
          <w:rFonts w:cs="Times New Roman" w:ascii="Times New Roman" w:hAnsi="Times New Roman"/>
        </w:rPr>
      </w:pPr>
      <w:r>
        <w:rPr>
          <w:rFonts w:cs="Times New Roman" w:ascii="Times New Roman" w:hAnsi="Times New Roman"/>
        </w:rPr>
        <w:t xml:space="preserve">Za zwłokę w usunięciu wad stwierdzonych przy odbiorze lub w kresie rękojmi za wady w wysokości 0,2% wynagrodzenia za każdy dzień zwłoki od dnia wyznaczonego na usunięcie wad. </w:t>
      </w:r>
    </w:p>
    <w:p>
      <w:pPr>
        <w:pStyle w:val="Normal"/>
        <w:numPr>
          <w:ilvl w:val="0"/>
          <w:numId w:val="21"/>
        </w:numPr>
        <w:jc w:val="both"/>
        <w:rPr>
          <w:rFonts w:cs="Times New Roman" w:ascii="Times New Roman" w:hAnsi="Times New Roman"/>
        </w:rPr>
      </w:pPr>
      <w:r>
        <w:rPr>
          <w:rFonts w:cs="Times New Roman" w:ascii="Times New Roman" w:hAnsi="Times New Roman"/>
        </w:rPr>
        <w:t>Za brak zapłaty lub nieterminową zapłatę wynagrodzenia należnego podwykonawcom lub dalszym podwykonawcom, a także za nieprzedłożenie do zaakceptowania projektu umowy o podwykonawstwo, której przedmiotem są roboty budowlane, lub projektu jej zmiany, a także za nieprzedłożenie poświadczonej za zgodność z oryginałem kopii umowy o podwykonawstwo lub jej zmiany, , a także za brak zmiany umowy o podwykonawstwo w zakresie terminu zapłaty - w wysokości 0,1% wynagrodzenia.</w:t>
      </w:r>
    </w:p>
    <w:p>
      <w:pPr>
        <w:pStyle w:val="Normal"/>
        <w:numPr>
          <w:ilvl w:val="0"/>
          <w:numId w:val="21"/>
        </w:numPr>
        <w:jc w:val="both"/>
        <w:rPr>
          <w:rFonts w:cs="Times New Roman" w:ascii="Times New Roman" w:hAnsi="Times New Roman"/>
        </w:rPr>
      </w:pPr>
      <w:r>
        <w:rPr>
          <w:rFonts w:cs="Times New Roman" w:ascii="Times New Roman" w:hAnsi="Times New Roman"/>
        </w:rPr>
        <w:t>Za odstąpienie od umowy z przyczyn zależnych od Wykonawcy w wysokości 10% wynagrodzenia.</w:t>
      </w:r>
    </w:p>
    <w:p>
      <w:pPr>
        <w:pStyle w:val="Normal"/>
        <w:numPr>
          <w:ilvl w:val="0"/>
          <w:numId w:val="20"/>
        </w:numPr>
        <w:ind w:left="360" w:right="0" w:hanging="360"/>
        <w:jc w:val="both"/>
        <w:rPr>
          <w:rFonts w:cs="Times New Roman" w:ascii="Times New Roman" w:hAnsi="Times New Roman"/>
        </w:rPr>
      </w:pPr>
      <w:r>
        <w:rPr>
          <w:rFonts w:cs="Times New Roman" w:ascii="Times New Roman" w:hAnsi="Times New Roman"/>
        </w:rPr>
        <w:t>Zamawiający zastrzega sobie prawo do odszkodowania uzupełniającego do wysokości rzeczywiście poniesionej szkody.</w:t>
      </w:r>
    </w:p>
    <w:p>
      <w:pPr>
        <w:pStyle w:val="Normal"/>
        <w:numPr>
          <w:ilvl w:val="0"/>
          <w:numId w:val="20"/>
        </w:numPr>
        <w:ind w:left="360" w:right="0" w:hanging="360"/>
        <w:jc w:val="both"/>
        <w:rPr>
          <w:rFonts w:cs="Times New Roman" w:ascii="Times New Roman" w:hAnsi="Times New Roman"/>
        </w:rPr>
      </w:pPr>
      <w:r>
        <w:rPr>
          <w:rFonts w:cs="Times New Roman" w:ascii="Times New Roman" w:hAnsi="Times New Roman"/>
        </w:rPr>
        <w:t>Kary umowne, o których mowa w ust. 2 mogą być potrącone na rzecz Zamawiającego z wystawionych faktur.</w:t>
      </w:r>
    </w:p>
    <w:p>
      <w:pPr>
        <w:pStyle w:val="Normal"/>
        <w:ind w:left="3540" w:right="0" w:firstLine="708"/>
        <w:rPr>
          <w:rFonts w:cs="Times New Roman" w:ascii="Times New Roman" w:hAnsi="Times New Roman"/>
        </w:rPr>
      </w:pPr>
      <w:r>
        <w:rPr>
          <w:rFonts w:cs="Times New Roman" w:ascii="Times New Roman" w:hAnsi="Times New Roman"/>
        </w:rPr>
      </w:r>
    </w:p>
    <w:p>
      <w:pPr>
        <w:pStyle w:val="Normal"/>
        <w:shd w:fill="FFFFFF" w:val="clear"/>
        <w:ind w:left="-180" w:right="6" w:firstLine="180"/>
        <w:jc w:val="center"/>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 11</w:t>
      </w:r>
    </w:p>
    <w:p>
      <w:pPr>
        <w:pStyle w:val="Normal"/>
        <w:ind w:left="284" w:right="0" w:hanging="284"/>
        <w:jc w:val="center"/>
        <w:rPr>
          <w:rFonts w:cs="Times New Roman" w:ascii="Times New Roman" w:hAnsi="Times New Roman"/>
        </w:rPr>
      </w:pPr>
      <w:r>
        <w:rPr>
          <w:rFonts w:cs="Times New Roman" w:ascii="Times New Roman" w:hAnsi="Times New Roman"/>
        </w:rPr>
      </w:r>
    </w:p>
    <w:p>
      <w:pPr>
        <w:pStyle w:val="Normal"/>
        <w:numPr>
          <w:ilvl w:val="0"/>
          <w:numId w:val="19"/>
        </w:numPr>
        <w:ind w:left="360" w:right="0" w:hanging="360"/>
        <w:jc w:val="both"/>
        <w:rPr>
          <w:rFonts w:cs="Times New Roman" w:ascii="Times New Roman" w:hAnsi="Times New Roman"/>
        </w:rPr>
      </w:pPr>
      <w:r>
        <w:rPr>
          <w:rFonts w:cs="Times New Roman" w:ascii="Times New Roman" w:hAnsi="Times New Roman"/>
        </w:rPr>
        <w:t>W sprawach nieuregulowanych postanowieniami niniejszej umowy mają zastosowanie przepisy Kodeksu Cywilnego oraz art. 147 - 151 Ustawy Prawo zamówień publicznych.</w:t>
      </w:r>
    </w:p>
    <w:p>
      <w:pPr>
        <w:pStyle w:val="Normal"/>
        <w:numPr>
          <w:ilvl w:val="0"/>
          <w:numId w:val="19"/>
        </w:numPr>
        <w:ind w:left="360" w:right="0" w:hanging="360"/>
        <w:jc w:val="both"/>
        <w:rPr>
          <w:rFonts w:cs="Times New Roman" w:ascii="Times New Roman" w:hAnsi="Times New Roman"/>
        </w:rPr>
      </w:pPr>
      <w:r>
        <w:rPr>
          <w:rFonts w:cs="Times New Roman" w:ascii="Times New Roman" w:hAnsi="Times New Roman"/>
        </w:rPr>
        <w:t>Sprawy sporne wynikające z treści umowy będą rozpatrywane przez właściwy Sąd.</w:t>
      </w:r>
    </w:p>
    <w:p>
      <w:pPr>
        <w:pStyle w:val="Normal"/>
        <w:jc w:val="center"/>
        <w:rPr>
          <w:rFonts w:cs="Times New Roman" w:ascii="Times New Roman" w:hAnsi="Times New Roman"/>
        </w:rPr>
      </w:pPr>
      <w:r>
        <w:rPr>
          <w:rFonts w:cs="Times New Roman" w:ascii="Times New Roman" w:hAnsi="Times New Roman"/>
        </w:rPr>
      </w:r>
    </w:p>
    <w:p>
      <w:pPr>
        <w:pStyle w:val="Normal"/>
        <w:shd w:fill="FFFFFF" w:val="clear"/>
        <w:ind w:left="0" w:right="6" w:hanging="0"/>
        <w:jc w:val="center"/>
        <w:rPr>
          <w:rFonts w:cs="Times New Roman" w:ascii="Times New Roman" w:hAnsi="Times New Roman"/>
        </w:rPr>
      </w:pPr>
      <w:r>
        <w:rPr>
          <w:rFonts w:cs="Times New Roman" w:ascii="Times New Roman" w:hAnsi="Times New Roman"/>
        </w:rPr>
        <w:t>§ 12</w:t>
      </w:r>
    </w:p>
    <w:p>
      <w:pPr>
        <w:pStyle w:val="Normal"/>
        <w:jc w:val="center"/>
        <w:rPr>
          <w:rFonts w:cs="Times New Roman" w:ascii="Times New Roman" w:hAnsi="Times New Roman"/>
        </w:rPr>
      </w:pPr>
      <w:r>
        <w:rPr>
          <w:rFonts w:cs="Times New Roman" w:ascii="Times New Roman" w:hAnsi="Times New Roman"/>
        </w:rPr>
      </w:r>
    </w:p>
    <w:p>
      <w:pPr>
        <w:pStyle w:val="BodyText2"/>
        <w:widowControl/>
        <w:spacing w:lineRule="auto" w:line="240" w:before="0" w:after="0"/>
        <w:jc w:val="both"/>
        <w:rPr>
          <w:rFonts w:eastAsia="MS Mincho" w:cs="Times New Roman" w:ascii="Times New Roman" w:hAnsi="Times New Roman"/>
        </w:rPr>
      </w:pPr>
      <w:r>
        <w:rPr>
          <w:rFonts w:eastAsia="MS Mincho" w:cs="Times New Roman" w:ascii="Times New Roman" w:hAnsi="Times New Roman"/>
        </w:rPr>
        <w:t>Zmiana postanowień zawartej umowy może nastąpić za zgodą obu stron wyrażoną na piśmie w formie aneksu pod rygorem nieważności takiej zmiany tylko i wyłącznie w przypadku, i na zasadach określonych w niniejszym paragrafie:</w:t>
      </w:r>
    </w:p>
    <w:p>
      <w:pPr>
        <w:pStyle w:val="Normal"/>
        <w:widowControl/>
        <w:numPr>
          <w:ilvl w:val="0"/>
          <w:numId w:val="12"/>
        </w:numPr>
        <w:ind w:left="360" w:right="0" w:hanging="360"/>
        <w:jc w:val="both"/>
        <w:rPr>
          <w:rFonts w:cs="Times New Roman" w:ascii="Times New Roman" w:hAnsi="Times New Roman"/>
        </w:rPr>
      </w:pPr>
      <w:r>
        <w:rPr>
          <w:rFonts w:cs="Times New Roman" w:ascii="Times New Roman" w:hAnsi="Times New Roman"/>
        </w:rPr>
        <w:t>Zamawiający dopuszcza możliwość dokonania zmiany wynagrodzenia określonego w ust. 1 w przypadku zmiany obowiązującej stawki podatku VAT za wykonanie robót budowlanych będących przedmiotem niniejszej umowy. W takim przypadku zmiana stawki następuje z dniem wejścia w życie aktu prawnego zmieniającego stawkę podatku VAT.</w:t>
      </w:r>
    </w:p>
    <w:p>
      <w:pPr>
        <w:pStyle w:val="Normal"/>
        <w:numPr>
          <w:ilvl w:val="0"/>
          <w:numId w:val="12"/>
        </w:numPr>
        <w:ind w:left="360" w:right="0" w:hanging="360"/>
        <w:jc w:val="both"/>
        <w:rPr>
          <w:rFonts w:cs="Times New Roman" w:ascii="Times New Roman" w:hAnsi="Times New Roman"/>
        </w:rPr>
      </w:pPr>
      <w:r>
        <w:rPr>
          <w:rFonts w:cs="Times New Roman" w:ascii="Times New Roman" w:hAnsi="Times New Roman"/>
        </w:rPr>
        <w:t>Wykonawca może przedłużyć termin wykonania przedmiotu umowy o czas opóźnienia, w formie aneksu za zgodą Zamawiającego, na wniosek Wykonawcy z uwzględnieniem przepisów o finansach publicznych, jeżeli takie opóźnienie jest lub będzie miało wpływ na wykonanie przedmiotu umowy, w przypadku:</w:t>
      </w:r>
    </w:p>
    <w:p>
      <w:pPr>
        <w:pStyle w:val="Normal"/>
        <w:numPr>
          <w:ilvl w:val="1"/>
          <w:numId w:val="12"/>
        </w:numPr>
        <w:ind w:left="900" w:right="0" w:hanging="360"/>
        <w:jc w:val="both"/>
        <w:rPr>
          <w:rFonts w:cs="Times New Roman" w:ascii="Times New Roman" w:hAnsi="Times New Roman"/>
        </w:rPr>
      </w:pPr>
      <w:r>
        <w:rPr>
          <w:rFonts w:cs="Times New Roman" w:ascii="Times New Roman" w:hAnsi="Times New Roman"/>
        </w:rPr>
        <w:t>zawieszenia robot przez zamawiającego,</w:t>
      </w:r>
    </w:p>
    <w:p>
      <w:pPr>
        <w:pStyle w:val="Normal"/>
        <w:numPr>
          <w:ilvl w:val="1"/>
          <w:numId w:val="12"/>
        </w:numPr>
        <w:ind w:left="900" w:right="0" w:hanging="360"/>
        <w:jc w:val="both"/>
        <w:rPr>
          <w:rFonts w:cs="Times New Roman" w:ascii="Times New Roman" w:hAnsi="Times New Roman"/>
        </w:rPr>
      </w:pPr>
      <w:r>
        <w:rPr>
          <w:rFonts w:cs="Times New Roman" w:ascii="Times New Roman" w:hAnsi="Times New Roman"/>
        </w:rPr>
        <w:t>szczególnie niesprzyjających warunków atmosferycznych,</w:t>
      </w:r>
    </w:p>
    <w:p>
      <w:pPr>
        <w:pStyle w:val="Normal"/>
        <w:numPr>
          <w:ilvl w:val="1"/>
          <w:numId w:val="12"/>
        </w:numPr>
        <w:ind w:left="900" w:right="0" w:hanging="360"/>
        <w:jc w:val="both"/>
        <w:rPr>
          <w:rFonts w:cs="Times New Roman" w:ascii="Times New Roman" w:hAnsi="Times New Roman"/>
        </w:rPr>
      </w:pPr>
      <w:r>
        <w:rPr>
          <w:rFonts w:cs="Times New Roman" w:ascii="Times New Roman" w:hAnsi="Times New Roman"/>
        </w:rPr>
        <w:t>zmian dokumentacji projektowej, dokonanych na wniosek zamawiającego (lub wykonawcy),</w:t>
      </w:r>
    </w:p>
    <w:p>
      <w:pPr>
        <w:pStyle w:val="Normal"/>
        <w:numPr>
          <w:ilvl w:val="1"/>
          <w:numId w:val="12"/>
        </w:numPr>
        <w:ind w:left="900" w:right="0" w:hanging="360"/>
        <w:jc w:val="both"/>
        <w:rPr>
          <w:rFonts w:cs="Times New Roman" w:ascii="Times New Roman" w:hAnsi="Times New Roman"/>
        </w:rPr>
      </w:pPr>
      <w:r>
        <w:rPr>
          <w:rFonts w:cs="Times New Roman" w:ascii="Times New Roman" w:hAnsi="Times New Roman"/>
        </w:rPr>
        <w:t>siły wyższej.</w:t>
      </w:r>
    </w:p>
    <w:p>
      <w:pPr>
        <w:pStyle w:val="Normal"/>
        <w:numPr>
          <w:ilvl w:val="0"/>
          <w:numId w:val="12"/>
        </w:numPr>
        <w:ind w:left="360" w:right="0" w:hanging="360"/>
        <w:jc w:val="both"/>
        <w:rPr>
          <w:rFonts w:cs="Times New Roman" w:ascii="Times New Roman" w:hAnsi="Times New Roman"/>
        </w:rPr>
      </w:pPr>
      <w:r>
        <w:rPr>
          <w:rFonts w:cs="Times New Roman" w:ascii="Times New Roman" w:hAnsi="Times New Roman"/>
        </w:rPr>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pPr>
        <w:pStyle w:val="Normal"/>
        <w:numPr>
          <w:ilvl w:val="0"/>
          <w:numId w:val="12"/>
        </w:numPr>
        <w:ind w:left="360" w:right="0" w:hanging="360"/>
        <w:jc w:val="both"/>
        <w:rPr>
          <w:rFonts w:cs="Times New Roman" w:ascii="Times New Roman" w:hAnsi="Times New Roman"/>
        </w:rPr>
      </w:pPr>
      <w:r>
        <w:rPr>
          <w:rFonts w:cs="Times New Roman" w:ascii="Times New Roman" w:hAnsi="Times New Roman"/>
        </w:rPr>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pPr>
        <w:pStyle w:val="Normal"/>
        <w:numPr>
          <w:ilvl w:val="0"/>
          <w:numId w:val="12"/>
        </w:numPr>
        <w:ind w:left="360" w:right="0" w:hanging="360"/>
        <w:jc w:val="both"/>
        <w:rPr>
          <w:rFonts w:cs="Times New Roman" w:ascii="Times New Roman" w:hAnsi="Times New Roman"/>
        </w:rPr>
      </w:pPr>
      <w:r>
        <w:rPr>
          <w:rFonts w:cs="Times New Roman" w:ascii="Times New Roman" w:hAnsi="Times New Roman"/>
        </w:rPr>
        <w:t>Zamawiający dopuszcza dokonanie zmian zawartej umowy w przypadku, jeżeli konieczność wprowadzenia zmian wynika z okoliczności, których nie można było przewidzieć w chwili zawarcia umowy, lub zmiany są korzystne dla zamawiającego</w:t>
      </w:r>
    </w:p>
    <w:p>
      <w:pPr>
        <w:pStyle w:val="Normal"/>
        <w:widowControl/>
        <w:numPr>
          <w:ilvl w:val="0"/>
          <w:numId w:val="12"/>
        </w:numPr>
        <w:ind w:left="360" w:right="0" w:hanging="360"/>
        <w:jc w:val="both"/>
        <w:rPr>
          <w:rFonts w:cs="Times New Roman" w:ascii="Times New Roman" w:hAnsi="Times New Roman"/>
        </w:rPr>
      </w:pPr>
      <w:r>
        <w:rPr>
          <w:rFonts w:cs="Times New Roman" w:ascii="Times New Roman" w:hAnsi="Times New Roman"/>
        </w:rPr>
        <w:t>Zamawiający zastrzega sobie prawo rozwiązania umowy ze skutkiem natychmiastowym w przypadku naruszenia lub niewykonywania postanowień niniejszej umowy oraz przetargu będącego podstawą zawarcia umowy.</w:t>
      </w:r>
    </w:p>
    <w:p>
      <w:pPr>
        <w:pStyle w:val="Normal"/>
        <w:jc w:val="both"/>
        <w:rPr>
          <w:rFonts w:cs="Times New Roman" w:ascii="Times New Roman" w:hAnsi="Times New Roman"/>
        </w:rPr>
      </w:pPr>
      <w:r>
        <w:rPr>
          <w:rFonts w:cs="Times New Roman" w:ascii="Times New Roman" w:hAnsi="Times New Roman"/>
        </w:rPr>
      </w:r>
    </w:p>
    <w:p>
      <w:pPr>
        <w:pStyle w:val="Normal"/>
        <w:shd w:fill="FFFFFF" w:val="clear"/>
        <w:ind w:left="0" w:right="6" w:hanging="0"/>
        <w:jc w:val="center"/>
        <w:rPr>
          <w:rFonts w:cs="Times New Roman" w:ascii="Times New Roman" w:hAnsi="Times New Roman"/>
        </w:rPr>
      </w:pPr>
      <w:r>
        <w:rPr>
          <w:rFonts w:cs="Times New Roman" w:ascii="Times New Roman" w:hAnsi="Times New Roman"/>
        </w:rPr>
        <w:t>§ 13</w:t>
      </w:r>
    </w:p>
    <w:p>
      <w:pPr>
        <w:pStyle w:val="Normal"/>
        <w:jc w:val="center"/>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Umowę niniejszą sporządzono w 4-ch jednobrzmiących egzemplarzach, po dwa egzemplarze dla każdej strony.</w:t>
      </w:r>
    </w:p>
    <w:p>
      <w:pPr>
        <w:pStyle w:val="Normal"/>
        <w:jc w:val="both"/>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ZAMAWIAJĄCY:</w:t>
        <w:tab/>
        <w:tab/>
        <w:tab/>
        <w:tab/>
        <w:tab/>
        <w:tab/>
        <w:tab/>
        <w:t>WYKONAWCA:</w:t>
      </w:r>
    </w:p>
    <w:p>
      <w:pPr>
        <w:pStyle w:val="Stopka"/>
        <w:rPr/>
      </w:pPr>
      <w:r>
        <w:rPr/>
      </w:r>
    </w:p>
    <w:p>
      <w:pPr>
        <w:pStyle w:val="Normal"/>
        <w:spacing w:lineRule="auto" w:line="259"/>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t>ZP. 271.17.2015                                                                                                                      Zał. Nr 2</w:t>
      </w:r>
    </w:p>
    <w:p>
      <w:pPr>
        <w:pStyle w:val="Normal"/>
        <w:spacing w:before="40" w:after="0"/>
        <w:jc w:val="center"/>
        <w:rPr>
          <w:rFonts w:cs="Times New Roman" w:ascii="Times New Roman" w:hAnsi="Times New Roman"/>
        </w:rPr>
      </w:pPr>
      <w:r>
        <w:rPr>
          <w:rFonts w:cs="Times New Roman" w:ascii="Times New Roman" w:hAnsi="Times New Roman"/>
        </w:rPr>
      </w:r>
    </w:p>
    <w:p>
      <w:pPr>
        <w:pStyle w:val="Normal"/>
        <w:spacing w:before="40" w:after="0"/>
        <w:jc w:val="center"/>
        <w:rPr>
          <w:rFonts w:cs="Times New Roman" w:ascii="Times New Roman" w:hAnsi="Times New Roman"/>
          <w:b/>
          <w:sz w:val="28"/>
          <w:szCs w:val="28"/>
        </w:rPr>
      </w:pPr>
      <w:r>
        <w:rPr>
          <w:rFonts w:cs="Times New Roman" w:ascii="Times New Roman" w:hAnsi="Times New Roman"/>
          <w:b/>
          <w:sz w:val="28"/>
          <w:szCs w:val="28"/>
        </w:rPr>
        <w:t>OFERTA</w:t>
      </w:r>
    </w:p>
    <w:p>
      <w:pPr>
        <w:pStyle w:val="Normal"/>
        <w:spacing w:before="280" w:after="0"/>
        <w:ind w:left="4160" w:right="0" w:hanging="0"/>
        <w:rPr>
          <w:rFonts w:cs="Times New Roman" w:ascii="Times New Roman" w:hAnsi="Times New Roman"/>
        </w:rPr>
      </w:pPr>
      <w:r>
        <w:rPr>
          <w:rFonts w:cs="Times New Roman" w:ascii="Times New Roman" w:hAnsi="Times New Roman"/>
        </w:rPr>
        <w:t>Zamawiający : Urząd Gminy Poronin</w:t>
      </w:r>
    </w:p>
    <w:p>
      <w:pPr>
        <w:pStyle w:val="Normal"/>
        <w:ind w:left="5640" w:right="0" w:hanging="0"/>
        <w:rPr>
          <w:rFonts w:cs="Times New Roman" w:ascii="Times New Roman" w:hAnsi="Times New Roman"/>
        </w:rPr>
      </w:pPr>
      <w:r>
        <w:rPr>
          <w:rFonts w:cs="Times New Roman" w:ascii="Times New Roman" w:hAnsi="Times New Roman"/>
        </w:rPr>
        <w:t>ul. Józefa Piłsudskiego 5</w:t>
      </w:r>
    </w:p>
    <w:p>
      <w:pPr>
        <w:pStyle w:val="Normal"/>
        <w:ind w:left="5640" w:right="0" w:hanging="0"/>
        <w:rPr>
          <w:rFonts w:cs="Times New Roman" w:ascii="Times New Roman" w:hAnsi="Times New Roman"/>
          <w:lang w:val="en-US"/>
        </w:rPr>
      </w:pPr>
      <w:r>
        <w:rPr>
          <w:rFonts w:cs="Times New Roman" w:ascii="Times New Roman" w:hAnsi="Times New Roman"/>
          <w:lang w:val="en-US"/>
        </w:rPr>
        <w:t xml:space="preserve">34-520 Poronin </w:t>
      </w:r>
    </w:p>
    <w:p>
      <w:pPr>
        <w:pStyle w:val="Normal"/>
        <w:ind w:left="5640" w:right="0" w:hanging="0"/>
        <w:rPr>
          <w:rFonts w:cs="Times New Roman" w:ascii="Times New Roman" w:hAnsi="Times New Roman"/>
          <w:lang w:val="en-US"/>
        </w:rPr>
      </w:pPr>
      <w:hyperlink r:id="rId7">
        <w:r>
          <w:rPr>
            <w:rStyle w:val="Czeinternetowe"/>
            <w:rFonts w:cs="Times New Roman" w:ascii="Times New Roman" w:hAnsi="Times New Roman"/>
            <w:lang w:val="en-US"/>
          </w:rPr>
          <w:t>www.poronin.pl</w:t>
        </w:r>
      </w:hyperlink>
      <w:r>
        <w:rPr>
          <w:rFonts w:cs="Times New Roman" w:ascii="Times New Roman" w:hAnsi="Times New Roman"/>
          <w:lang w:val="en-US"/>
        </w:rPr>
        <w:t xml:space="preserve"> </w:t>
      </w:r>
    </w:p>
    <w:p>
      <w:pPr>
        <w:pStyle w:val="Normal"/>
        <w:ind w:left="5640" w:right="0" w:hanging="0"/>
        <w:rPr>
          <w:rFonts w:cs="Times New Roman" w:ascii="Times New Roman" w:hAnsi="Times New Roman"/>
          <w:lang w:val="en-US"/>
        </w:rPr>
      </w:pPr>
      <w:r>
        <w:rPr>
          <w:rFonts w:cs="Times New Roman" w:ascii="Times New Roman" w:hAnsi="Times New Roman"/>
          <w:lang w:val="en-US"/>
        </w:rPr>
        <w:t xml:space="preserve">e-mail: </w:t>
      </w:r>
      <w:hyperlink r:id="rId8">
        <w:r>
          <w:rPr>
            <w:rStyle w:val="Czeinternetowe"/>
            <w:rFonts w:cs="Times New Roman" w:ascii="Times New Roman" w:hAnsi="Times New Roman"/>
            <w:lang w:val="en-US"/>
          </w:rPr>
          <w:t>usc@poronin.pl</w:t>
        </w:r>
      </w:hyperlink>
      <w:r>
        <w:rPr>
          <w:rFonts w:cs="Times New Roman" w:ascii="Times New Roman" w:hAnsi="Times New Roman"/>
          <w:lang w:val="en-US"/>
        </w:rPr>
        <w:t xml:space="preserve"> </w:t>
      </w:r>
    </w:p>
    <w:p>
      <w:pPr>
        <w:pStyle w:val="Normal"/>
        <w:spacing w:before="240" w:after="0"/>
        <w:rPr>
          <w:rFonts w:cs="Times New Roman" w:ascii="Times New Roman" w:hAnsi="Times New Roman"/>
        </w:rPr>
      </w:pPr>
      <w:r>
        <w:rPr>
          <w:rFonts w:cs="Times New Roman" w:ascii="Times New Roman" w:hAnsi="Times New Roman"/>
        </w:rPr>
        <w:t>l. Dane wykonawcy:</w:t>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t>a) Zarejestrowana nazwa wykonawcy</w:t>
      </w:r>
    </w:p>
    <w:p>
      <w:pPr>
        <w:pStyle w:val="Normal"/>
        <w:spacing w:lineRule="auto" w:line="360"/>
        <w:rPr>
          <w:rFonts w:cs="Times New Roman" w:ascii="Times New Roman" w:hAnsi="Times New Roman"/>
        </w:rPr>
      </w:pPr>
      <w:r>
        <w:rPr>
          <w:rFonts w:cs="Times New Roman" w:ascii="Times New Roman" w:hAnsi="Times New Roman"/>
        </w:rPr>
        <w:t>……………………………………………………………………………………………………………………………………………………………………………………………………………………………………………………………………………………………………………………………………………</w:t>
      </w:r>
      <w:r>
        <w:rPr>
          <w:rFonts w:cs="Times New Roman" w:ascii="Times New Roman" w:hAnsi="Times New Roman"/>
        </w:rPr>
        <w:t>.…………………………………………</w:t>
      </w:r>
    </w:p>
    <w:p>
      <w:pPr>
        <w:pStyle w:val="Normal"/>
        <w:rPr>
          <w:rFonts w:cs="Times New Roman" w:ascii="Times New Roman" w:hAnsi="Times New Roman"/>
        </w:rPr>
      </w:pPr>
      <w:r>
        <w:rPr>
          <w:rFonts w:cs="Times New Roman" w:ascii="Times New Roman" w:hAnsi="Times New Roman"/>
        </w:rPr>
        <w:t>b) Zarejestrowany adres wykonawcy</w:t>
      </w:r>
    </w:p>
    <w:p>
      <w:pPr>
        <w:pStyle w:val="Normal"/>
        <w:spacing w:lineRule="auto" w:line="360"/>
        <w:rPr>
          <w:rFonts w:cs="Times New Roman" w:ascii="Times New Roman" w:hAnsi="Times New Roman"/>
        </w:rPr>
      </w:pPr>
      <w:r>
        <w:rPr>
          <w:rFonts w:cs="Times New Roman" w:ascii="Times New Roman" w:hAnsi="Times New Roman"/>
        </w:rPr>
        <w:t>…………………………………………………………………………………………………………………………</w:t>
      </w:r>
    </w:p>
    <w:p>
      <w:pPr>
        <w:pStyle w:val="Normal"/>
        <w:spacing w:lineRule="auto" w:line="360"/>
        <w:rPr>
          <w:rFonts w:cs="Times New Roman" w:ascii="Times New Roman" w:hAnsi="Times New Roman"/>
        </w:rPr>
      </w:pPr>
      <w:r>
        <w:rPr>
          <w:rFonts w:cs="Times New Roman" w:ascii="Times New Roman" w:hAnsi="Times New Roman"/>
        </w:rPr>
        <w:t>Tel. ………………………………………………….………….. fax ………..…………………………………………</w:t>
      </w:r>
    </w:p>
    <w:p>
      <w:pPr>
        <w:pStyle w:val="Normal"/>
        <w:spacing w:lineRule="auto" w:line="360"/>
        <w:rPr>
          <w:rFonts w:cs="Times New Roman" w:ascii="Times New Roman" w:hAnsi="Times New Roman"/>
          <w:lang w:val="en-US"/>
        </w:rPr>
      </w:pPr>
      <w:r>
        <w:rPr>
          <w:rFonts w:cs="Times New Roman" w:ascii="Times New Roman" w:hAnsi="Times New Roman"/>
          <w:lang w:val="en-US"/>
        </w:rPr>
        <w:t>internet: http://................................................. e-mail: ………………….…………..…………………………………..</w:t>
      </w:r>
    </w:p>
    <w:p>
      <w:pPr>
        <w:pStyle w:val="Normal"/>
        <w:spacing w:lineRule="auto" w:line="360"/>
        <w:rPr>
          <w:rFonts w:cs="Times New Roman" w:ascii="Times New Roman" w:hAnsi="Times New Roman"/>
        </w:rPr>
      </w:pPr>
      <w:r>
        <w:rPr>
          <w:rFonts w:cs="Times New Roman" w:ascii="Times New Roman" w:hAnsi="Times New Roman"/>
          <w:lang w:val="en-US"/>
        </w:rPr>
        <w:t xml:space="preserve">Regon ............................................................. </w:t>
      </w:r>
      <w:r>
        <w:rPr>
          <w:rFonts w:cs="Times New Roman" w:ascii="Times New Roman" w:hAnsi="Times New Roman"/>
        </w:rPr>
        <w:t>NIP.............................................................................................................</w:t>
      </w:r>
    </w:p>
    <w:p>
      <w:pPr>
        <w:pStyle w:val="Normal"/>
        <w:spacing w:lineRule="auto" w:line="360"/>
        <w:rPr>
          <w:rFonts w:cs="Times New Roman" w:ascii="Times New Roman" w:hAnsi="Times New Roman"/>
        </w:rPr>
      </w:pPr>
      <w:r>
        <w:rPr>
          <w:rFonts w:cs="Times New Roman" w:ascii="Times New Roman" w:hAnsi="Times New Roman"/>
        </w:rPr>
        <w:t>województwo ......................................................................................................................................................................</w:t>
      </w:r>
    </w:p>
    <w:p>
      <w:pPr>
        <w:pStyle w:val="Normal"/>
        <w:spacing w:lineRule="auto" w:line="360"/>
        <w:jc w:val="both"/>
        <w:rPr>
          <w:rFonts w:cs="Times New Roman" w:ascii="Times New Roman" w:hAnsi="Times New Roman"/>
        </w:rPr>
      </w:pPr>
      <w:r>
        <w:rPr>
          <w:rFonts w:cs="Times New Roman" w:ascii="Times New Roman" w:hAnsi="Times New Roman"/>
        </w:rPr>
        <w:t>Nr rachunku i nazwa banku ................................................................................................................................................</w:t>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t xml:space="preserve">2. Nawiązując do ogłoszenia o przetargu nieograniczonym z dnia 12.11.2015r. zamieszczonego na tablicy ogłoszeń w siedzibie UGP na stronie internetowej UGP – </w:t>
      </w:r>
      <w:hyperlink r:id="rId9">
        <w:r>
          <w:rPr>
            <w:rStyle w:val="Czeinternetowe"/>
            <w:rFonts w:cs="Times New Roman" w:ascii="Times New Roman" w:hAnsi="Times New Roman"/>
          </w:rPr>
          <w:t>www.poronin.pl</w:t>
        </w:r>
      </w:hyperlink>
      <w:r>
        <w:rPr>
          <w:rFonts w:cs="Times New Roman" w:ascii="Times New Roman" w:hAnsi="Times New Roman"/>
        </w:rPr>
        <w:t xml:space="preserve"> na:</w:t>
      </w:r>
    </w:p>
    <w:p>
      <w:pPr>
        <w:pStyle w:val="Normal"/>
        <w:jc w:val="both"/>
        <w:rPr>
          <w:rFonts w:cs="Times New Roman" w:ascii="Times New Roman" w:hAnsi="Times New Roman"/>
        </w:rPr>
      </w:pPr>
      <w:r>
        <w:rPr>
          <w:rFonts w:cs="Times New Roman" w:ascii="Times New Roman" w:hAnsi="Times New Roman"/>
        </w:rPr>
      </w:r>
    </w:p>
    <w:p>
      <w:pPr>
        <w:pStyle w:val="Normal"/>
        <w:widowControl/>
        <w:jc w:val="center"/>
        <w:rPr>
          <w:rFonts w:cs="Times New Roman" w:ascii="Times New Roman" w:hAnsi="Times New Roman"/>
          <w:b/>
          <w:iCs/>
          <w:color w:val="000000"/>
          <w:sz w:val="28"/>
          <w:szCs w:val="28"/>
        </w:rPr>
      </w:pPr>
      <w:r>
        <w:rPr>
          <w:rFonts w:cs="Times New Roman" w:ascii="Times New Roman" w:hAnsi="Times New Roman"/>
          <w:b/>
          <w:iCs/>
          <w:color w:val="000000"/>
          <w:sz w:val="28"/>
          <w:szCs w:val="28"/>
        </w:rPr>
        <w:t>„</w:t>
      </w:r>
      <w:r>
        <w:rPr>
          <w:rFonts w:cs="Times New Roman" w:ascii="Times New Roman" w:hAnsi="Times New Roman"/>
          <w:b/>
          <w:iCs/>
          <w:color w:val="000000"/>
          <w:sz w:val="28"/>
          <w:szCs w:val="28"/>
        </w:rPr>
        <w:t>Remont drogi gminnej nr ewid. 15282 w Zębie (Dr. Na Ligasówkę) w km 0+000-1+060”</w:t>
      </w:r>
    </w:p>
    <w:p>
      <w:pPr>
        <w:pStyle w:val="Normal"/>
        <w:spacing w:lineRule="auto" w:line="360"/>
        <w:rPr>
          <w:rFonts w:cs="Times New Roman" w:ascii="Times New Roman" w:hAnsi="Times New Roman"/>
        </w:rPr>
      </w:pPr>
      <w:r>
        <w:rPr>
          <w:rFonts w:cs="Times New Roman" w:ascii="Times New Roman" w:hAnsi="Times New Roman"/>
        </w:rPr>
      </w:r>
    </w:p>
    <w:p>
      <w:pPr>
        <w:pStyle w:val="Normal"/>
        <w:spacing w:lineRule="auto" w:line="360"/>
        <w:rPr>
          <w:rFonts w:cs="Times New Roman" w:ascii="Times New Roman" w:hAnsi="Times New Roman"/>
        </w:rPr>
      </w:pPr>
      <w:r>
        <w:rPr>
          <w:rFonts w:cs="Times New Roman" w:ascii="Times New Roman" w:hAnsi="Times New Roman"/>
        </w:rPr>
        <w:t>Oferujemy wykonanie przedmiotu zamówienia w cenie :</w:t>
      </w:r>
    </w:p>
    <w:p>
      <w:pPr>
        <w:pStyle w:val="Tretekstu"/>
        <w:spacing w:lineRule="auto" w:line="360"/>
        <w:rPr/>
      </w:pPr>
      <w:r>
        <w:rPr/>
        <w:t>Netto …………………………….. zł (słownie: ……………………………….………...……………………………….</w:t>
      </w:r>
    </w:p>
    <w:p>
      <w:pPr>
        <w:pStyle w:val="Tretekstu"/>
        <w:spacing w:lineRule="auto" w:line="360"/>
        <w:rPr/>
      </w:pPr>
      <w:r>
        <w:rPr/>
        <w:t>…………………………</w:t>
      </w:r>
      <w:r>
        <w:rPr/>
        <w:t>..……..……………………………………………..……….………………………..……….)</w:t>
      </w:r>
    </w:p>
    <w:p>
      <w:pPr>
        <w:pStyle w:val="Tretekstu"/>
        <w:spacing w:lineRule="auto" w:line="360"/>
        <w:rPr/>
      </w:pPr>
      <w:r>
        <w:rPr/>
        <w:t>plus ……. % podatku VAT tj. kwota ………………..…….. zł (słownie: ……………....……………………………….</w:t>
      </w:r>
    </w:p>
    <w:p>
      <w:pPr>
        <w:pStyle w:val="Tretekstu"/>
        <w:spacing w:lineRule="auto" w:line="360"/>
        <w:rPr/>
      </w:pPr>
      <w:r>
        <w:rPr/>
        <w:t>………………………………………………………</w:t>
      </w:r>
      <w:r>
        <w:rPr/>
        <w:t>.…………………………………………………………………..)</w:t>
      </w:r>
    </w:p>
    <w:p>
      <w:pPr>
        <w:pStyle w:val="Tretekstu"/>
        <w:spacing w:lineRule="auto" w:line="360"/>
        <w:rPr/>
      </w:pPr>
      <w:r>
        <w:rPr/>
        <w:t>co daje kwotę brutto ……………………..……….. zł (słownie: …………………………….…..….…………………...</w:t>
      </w:r>
    </w:p>
    <w:p>
      <w:pPr>
        <w:pStyle w:val="Tretekstu"/>
        <w:spacing w:lineRule="auto" w:line="360"/>
        <w:rPr/>
      </w:pPr>
      <w:r>
        <w:rPr/>
        <w:t>…………………………………………………………………………</w:t>
      </w:r>
      <w:r>
        <w:rPr/>
        <w:t>...………………………………………………..)</w:t>
      </w:r>
    </w:p>
    <w:p>
      <w:pPr>
        <w:pStyle w:val="Tretekstu"/>
        <w:spacing w:lineRule="auto" w:line="360"/>
        <w:rPr/>
      </w:pPr>
      <w:r>
        <w:rPr/>
        <w:t>Termin gwarancji ………………………………………………………………………………………………………….</w:t>
      </w:r>
    </w:p>
    <w:p>
      <w:pPr>
        <w:pStyle w:val="Normal"/>
        <w:numPr>
          <w:ilvl w:val="0"/>
          <w:numId w:val="3"/>
        </w:numPr>
        <w:spacing w:lineRule="auto" w:line="360"/>
        <w:ind w:left="360" w:right="0" w:hanging="360"/>
        <w:jc w:val="both"/>
        <w:rPr>
          <w:rFonts w:cs="Times New Roman" w:ascii="Times New Roman" w:hAnsi="Times New Roman"/>
        </w:rPr>
      </w:pPr>
      <w:r>
        <w:rPr>
          <w:rFonts w:cs="Times New Roman" w:ascii="Times New Roman" w:hAnsi="Times New Roman"/>
        </w:rPr>
        <w:t>Zakres prac objętych przedmiotowym zamówieniem wykonamy zgodnie ze Specyfikacją Techniczną Wykonania i Odbioru Robót Budowlanych.</w:t>
      </w:r>
    </w:p>
    <w:p>
      <w:pPr>
        <w:pStyle w:val="Normal"/>
        <w:numPr>
          <w:ilvl w:val="0"/>
          <w:numId w:val="3"/>
        </w:numPr>
        <w:spacing w:lineRule="auto" w:line="360"/>
        <w:ind w:left="360" w:right="0" w:hanging="360"/>
        <w:jc w:val="both"/>
        <w:rPr>
          <w:rFonts w:cs="Times New Roman" w:ascii="Times New Roman" w:hAnsi="Times New Roman"/>
        </w:rPr>
      </w:pPr>
      <w:r>
        <w:rPr>
          <w:rFonts w:cs="Times New Roman" w:ascii="Times New Roman" w:hAnsi="Times New Roman"/>
        </w:rPr>
        <w:t>Oświadczamy, że przyjmujemy termin realizacji zamówienia: od dn. podpisania umowy do 15.12.2015r.</w:t>
      </w:r>
    </w:p>
    <w:p>
      <w:pPr>
        <w:pStyle w:val="Normal"/>
        <w:numPr>
          <w:ilvl w:val="0"/>
          <w:numId w:val="3"/>
        </w:numPr>
        <w:spacing w:lineRule="auto" w:line="360"/>
        <w:ind w:left="360" w:right="0" w:hanging="360"/>
        <w:jc w:val="both"/>
        <w:rPr>
          <w:rFonts w:cs="Times New Roman" w:ascii="Times New Roman" w:hAnsi="Times New Roman"/>
        </w:rPr>
      </w:pPr>
      <w:r>
        <w:rPr>
          <w:rFonts w:cs="Times New Roman" w:ascii="Times New Roman" w:hAnsi="Times New Roman"/>
        </w:rPr>
        <w:t>Oświadczamy, że akceptujemy warunki płatności określone w projekcie umowy.</w:t>
      </w:r>
    </w:p>
    <w:p>
      <w:pPr>
        <w:pStyle w:val="Normal"/>
        <w:numPr>
          <w:ilvl w:val="0"/>
          <w:numId w:val="3"/>
        </w:numPr>
        <w:spacing w:lineRule="auto" w:line="360"/>
        <w:ind w:left="360" w:right="0" w:hanging="360"/>
        <w:jc w:val="both"/>
        <w:rPr>
          <w:rFonts w:cs="Times New Roman" w:ascii="Times New Roman" w:hAnsi="Times New Roman"/>
        </w:rPr>
      </w:pPr>
      <w:r>
        <w:rPr>
          <w:rFonts w:cs="Times New Roman" w:ascii="Times New Roman" w:hAnsi="Times New Roman"/>
        </w:rPr>
        <w:t xml:space="preserve">Oświadczamy, że zapoznaliśmy się ze Specyfikacją Istotnych Warunków Zamówienia i warunki w niej zawarte przyjmujemy bez zastrzeżeń oraz, że zdobyliśmy konieczne informacje potrzebne do właściwego przygotowania oferty i realizacji zamówienia. </w:t>
      </w:r>
    </w:p>
    <w:p>
      <w:pPr>
        <w:pStyle w:val="Normal"/>
        <w:numPr>
          <w:ilvl w:val="0"/>
          <w:numId w:val="3"/>
        </w:numPr>
        <w:spacing w:lineRule="auto" w:line="360"/>
        <w:ind w:left="360" w:right="0" w:hanging="360"/>
        <w:jc w:val="both"/>
        <w:rPr>
          <w:rFonts w:cs="Times New Roman" w:ascii="Times New Roman" w:hAnsi="Times New Roman"/>
        </w:rPr>
      </w:pPr>
      <w:r>
        <w:rPr>
          <w:rFonts w:cs="Times New Roman" w:ascii="Times New Roman" w:hAnsi="Times New Roman"/>
        </w:rPr>
        <w:t>Oświadczamy, że uważamy się za związanych niniejszą ofertą na czas wskazany w Specyfikacji Istotnych Warunków Zamówienia tj. 30 dni .</w:t>
      </w:r>
    </w:p>
    <w:p>
      <w:pPr>
        <w:pStyle w:val="Normal"/>
        <w:numPr>
          <w:ilvl w:val="0"/>
          <w:numId w:val="3"/>
        </w:numPr>
        <w:spacing w:lineRule="auto" w:line="360"/>
        <w:ind w:left="360" w:right="0" w:hanging="360"/>
        <w:jc w:val="both"/>
        <w:rPr>
          <w:rFonts w:cs="Times New Roman" w:ascii="Times New Roman" w:hAnsi="Times New Roman"/>
        </w:rPr>
      </w:pPr>
      <w:r>
        <w:rPr>
          <w:rFonts w:cs="Times New Roman" w:ascii="Times New Roman" w:hAnsi="Times New Roman"/>
        </w:rPr>
        <w:t>Oświadczamy, że zawarty w Specyfikacji Istotnych Warunków Zamówienia projekt umowy został przez nas zaakceptowany i zobowiązujemy się w przypadku wyboru naszej oferty do zawarcia umowy na warunkach w nim zapisanych, w miejscu i terminie wyznaczonym przez zamawiającego.</w:t>
      </w:r>
    </w:p>
    <w:p>
      <w:pPr>
        <w:pStyle w:val="Normal"/>
        <w:numPr>
          <w:ilvl w:val="0"/>
          <w:numId w:val="3"/>
        </w:numPr>
        <w:spacing w:lineRule="auto" w:line="360"/>
        <w:ind w:left="360" w:right="0" w:hanging="360"/>
        <w:jc w:val="both"/>
        <w:rPr>
          <w:rFonts w:cs="Times New Roman" w:ascii="Times New Roman" w:hAnsi="Times New Roman"/>
        </w:rPr>
      </w:pPr>
      <w:r>
        <w:rPr>
          <w:rFonts w:cs="Times New Roman" w:ascii="Times New Roman" w:hAnsi="Times New Roman"/>
        </w:rPr>
        <w:t>Wadium w wysokości 6.700,00 zł zostało wniesione w formie ………………………….……………..………….</w:t>
      </w:r>
    </w:p>
    <w:p>
      <w:pPr>
        <w:pStyle w:val="Normal"/>
        <w:numPr>
          <w:ilvl w:val="0"/>
          <w:numId w:val="3"/>
        </w:numPr>
        <w:spacing w:lineRule="auto" w:line="360"/>
        <w:ind w:left="360" w:right="0" w:hanging="360"/>
        <w:jc w:val="both"/>
        <w:rPr>
          <w:rFonts w:cs="Times New Roman" w:ascii="Times New Roman" w:hAnsi="Times New Roman"/>
        </w:rPr>
      </w:pPr>
      <w:r>
        <w:rPr>
          <w:rFonts w:cs="Times New Roman" w:ascii="Times New Roman" w:hAnsi="Times New Roman"/>
        </w:rPr>
        <w:t>Zabezpieczenie należytego wykonania umowy w wysokości 5 % zostanie wniesione w formie ................................</w:t>
      </w:r>
    </w:p>
    <w:p>
      <w:pPr>
        <w:pStyle w:val="Normal"/>
        <w:numPr>
          <w:ilvl w:val="0"/>
          <w:numId w:val="3"/>
        </w:numPr>
        <w:spacing w:lineRule="auto" w:line="360"/>
        <w:ind w:left="360" w:right="0" w:hanging="360"/>
        <w:jc w:val="both"/>
        <w:rPr>
          <w:rFonts w:cs="Times New Roman" w:ascii="Times New Roman" w:hAnsi="Times New Roman"/>
        </w:rPr>
      </w:pPr>
      <w:r>
        <w:rPr>
          <w:rFonts w:cs="Times New Roman" w:ascii="Times New Roman" w:hAnsi="Times New Roman"/>
        </w:rPr>
        <w:t>Oświadczamy, że przedmiot zamówienia zrealizujemy siłami własnymi. *.</w:t>
      </w:r>
    </w:p>
    <w:p>
      <w:pPr>
        <w:pStyle w:val="Normal"/>
        <w:numPr>
          <w:ilvl w:val="0"/>
          <w:numId w:val="3"/>
        </w:numPr>
        <w:spacing w:lineRule="auto" w:line="360"/>
        <w:ind w:left="360" w:right="0" w:hanging="360"/>
        <w:jc w:val="both"/>
        <w:rPr>
          <w:rFonts w:cs="Times New Roman" w:ascii="Times New Roman" w:hAnsi="Times New Roman"/>
        </w:rPr>
      </w:pPr>
      <w:r>
        <w:rPr>
          <w:rFonts w:cs="Times New Roman" w:ascii="Times New Roman" w:hAnsi="Times New Roman"/>
        </w:rPr>
        <w:t>Oświadczamy, że zamówienie zamierzamy zrealizować z udziałem następujących podwykonawców*:</w:t>
      </w:r>
    </w:p>
    <w:p>
      <w:pPr>
        <w:pStyle w:val="Normal"/>
        <w:spacing w:lineRule="auto" w:line="360"/>
        <w:ind w:left="0" w:right="0" w:firstLine="360"/>
        <w:jc w:val="both"/>
        <w:rPr>
          <w:rFonts w:cs="Times New Roman" w:ascii="Times New Roman" w:hAnsi="Times New Roman"/>
        </w:rPr>
      </w:pPr>
      <w:r>
        <w:rPr>
          <w:rFonts w:cs="Times New Roman" w:ascii="Times New Roman" w:hAnsi="Times New Roman"/>
        </w:rPr>
        <w:t>Zakres:…………………...............................................................................................................................................</w:t>
      </w:r>
    </w:p>
    <w:p>
      <w:pPr>
        <w:pStyle w:val="Normal"/>
        <w:spacing w:lineRule="auto" w:line="360"/>
        <w:ind w:left="0" w:right="0" w:firstLine="360"/>
        <w:jc w:val="both"/>
        <w:rPr>
          <w:rFonts w:cs="Times New Roman" w:ascii="Times New Roman" w:hAnsi="Times New Roman"/>
        </w:rPr>
      </w:pPr>
      <w:r>
        <w:rPr>
          <w:rFonts w:cs="Times New Roman" w:ascii="Times New Roman" w:hAnsi="Times New Roman"/>
        </w:rPr>
        <w:t>………………………………………………………………………………………………………………………</w:t>
      </w:r>
      <w:r>
        <w:rPr>
          <w:rFonts w:cs="Times New Roman" w:ascii="Times New Roman" w:hAnsi="Times New Roman"/>
        </w:rPr>
        <w:t>..</w:t>
      </w:r>
    </w:p>
    <w:p>
      <w:pPr>
        <w:pStyle w:val="Normal"/>
        <w:numPr>
          <w:ilvl w:val="0"/>
          <w:numId w:val="3"/>
        </w:numPr>
        <w:spacing w:lineRule="auto" w:line="360"/>
        <w:ind w:left="360" w:right="0" w:hanging="360"/>
        <w:jc w:val="both"/>
        <w:rPr>
          <w:rFonts w:cs="Times New Roman" w:ascii="Times New Roman" w:hAnsi="Times New Roman"/>
        </w:rPr>
      </w:pPr>
      <w:r>
        <w:rPr>
          <w:rFonts w:cs="Times New Roman" w:ascii="Times New Roman" w:hAnsi="Times New Roman"/>
        </w:rPr>
        <w:t>Załącznikami do niniejszej oferty są:</w:t>
      </w:r>
    </w:p>
    <w:p>
      <w:pPr>
        <w:pStyle w:val="Normal"/>
        <w:numPr>
          <w:ilvl w:val="1"/>
          <w:numId w:val="3"/>
        </w:numPr>
        <w:spacing w:lineRule="auto" w:line="360"/>
        <w:ind w:left="0" w:right="0" w:hanging="1080"/>
        <w:jc w:val="both"/>
        <w:rPr>
          <w:rFonts w:cs="Times New Roman" w:ascii="Times New Roman" w:hAnsi="Times New Roman"/>
        </w:rPr>
      </w:pPr>
      <w:r>
        <w:rPr>
          <w:rFonts w:cs="Times New Roman" w:ascii="Times New Roman" w:hAnsi="Times New Roman"/>
        </w:rPr>
        <w:t>………………………………………………………………………</w:t>
      </w:r>
      <w:r>
        <w:rPr>
          <w:rFonts w:cs="Times New Roman" w:ascii="Times New Roman" w:hAnsi="Times New Roman"/>
        </w:rPr>
        <w:t>.…</w:t>
      </w:r>
    </w:p>
    <w:p>
      <w:pPr>
        <w:pStyle w:val="Normal"/>
        <w:numPr>
          <w:ilvl w:val="1"/>
          <w:numId w:val="3"/>
        </w:numPr>
        <w:spacing w:lineRule="auto" w:line="360"/>
        <w:ind w:left="0" w:right="0" w:hanging="1080"/>
        <w:jc w:val="both"/>
        <w:rPr>
          <w:rFonts w:cs="Times New Roman" w:ascii="Times New Roman" w:hAnsi="Times New Roman"/>
        </w:rPr>
      </w:pPr>
      <w:r>
        <w:rPr>
          <w:rFonts w:cs="Times New Roman" w:ascii="Times New Roman" w:hAnsi="Times New Roman"/>
        </w:rPr>
        <w:t>…………………………………………………………………………</w:t>
      </w:r>
      <w:r>
        <w:rPr>
          <w:rFonts w:cs="Times New Roman" w:ascii="Times New Roman" w:hAnsi="Times New Roman"/>
        </w:rPr>
        <w:t>.</w:t>
      </w:r>
    </w:p>
    <w:p>
      <w:pPr>
        <w:pStyle w:val="Normal"/>
        <w:numPr>
          <w:ilvl w:val="1"/>
          <w:numId w:val="3"/>
        </w:numPr>
        <w:spacing w:lineRule="auto" w:line="360"/>
        <w:ind w:left="0" w:right="0" w:hanging="1080"/>
        <w:jc w:val="both"/>
        <w:rPr>
          <w:rFonts w:cs="Times New Roman" w:ascii="Times New Roman" w:hAnsi="Times New Roman"/>
        </w:rPr>
      </w:pPr>
      <w:r>
        <w:rPr>
          <w:rFonts w:cs="Times New Roman" w:ascii="Times New Roman" w:hAnsi="Times New Roman"/>
        </w:rPr>
        <w:t>…………………………………………………………………………</w:t>
      </w:r>
      <w:r>
        <w:rPr>
          <w:rFonts w:cs="Times New Roman" w:ascii="Times New Roman" w:hAnsi="Times New Roman"/>
        </w:rPr>
        <w:t>.</w:t>
      </w:r>
    </w:p>
    <w:p>
      <w:pPr>
        <w:pStyle w:val="Normal"/>
        <w:numPr>
          <w:ilvl w:val="1"/>
          <w:numId w:val="3"/>
        </w:numPr>
        <w:spacing w:lineRule="auto" w:line="360"/>
        <w:ind w:left="0" w:right="0" w:hanging="1080"/>
        <w:jc w:val="both"/>
        <w:rPr>
          <w:rFonts w:cs="Times New Roman" w:ascii="Times New Roman" w:hAnsi="Times New Roman"/>
        </w:rPr>
      </w:pPr>
      <w:r>
        <w:rPr>
          <w:rFonts w:cs="Times New Roman" w:ascii="Times New Roman" w:hAnsi="Times New Roman"/>
        </w:rPr>
        <w:t>…………………………………………………………………………</w:t>
      </w:r>
      <w:r>
        <w:rPr>
          <w:rFonts w:cs="Times New Roman" w:ascii="Times New Roman" w:hAnsi="Times New Roman"/>
        </w:rPr>
        <w:t>.</w:t>
      </w:r>
    </w:p>
    <w:p>
      <w:pPr>
        <w:pStyle w:val="Normal"/>
        <w:numPr>
          <w:ilvl w:val="1"/>
          <w:numId w:val="3"/>
        </w:numPr>
        <w:spacing w:lineRule="auto" w:line="360"/>
        <w:ind w:left="0" w:right="0" w:hanging="1080"/>
        <w:jc w:val="both"/>
        <w:rPr>
          <w:rFonts w:cs="Times New Roman" w:ascii="Times New Roman" w:hAnsi="Times New Roman"/>
        </w:rPr>
      </w:pPr>
      <w:r>
        <w:rPr>
          <w:rFonts w:cs="Times New Roman" w:ascii="Times New Roman" w:hAnsi="Times New Roman"/>
        </w:rPr>
        <w:t>…………………………………………………………………………</w:t>
      </w:r>
      <w:r>
        <w:rPr>
          <w:rFonts w:cs="Times New Roman" w:ascii="Times New Roman" w:hAnsi="Times New Roman"/>
        </w:rPr>
        <w:t>.</w:t>
      </w:r>
    </w:p>
    <w:p>
      <w:pPr>
        <w:pStyle w:val="Normal"/>
        <w:numPr>
          <w:ilvl w:val="1"/>
          <w:numId w:val="3"/>
        </w:numPr>
        <w:spacing w:lineRule="auto" w:line="360"/>
        <w:ind w:left="0" w:right="0" w:hanging="1080"/>
        <w:jc w:val="both"/>
        <w:rPr>
          <w:rFonts w:cs="Times New Roman" w:ascii="Times New Roman" w:hAnsi="Times New Roman"/>
        </w:rPr>
      </w:pPr>
      <w:r>
        <w:rPr>
          <w:rFonts w:cs="Times New Roman" w:ascii="Times New Roman" w:hAnsi="Times New Roman"/>
        </w:rPr>
        <w:t>…………………………………………………………………………</w:t>
      </w:r>
      <w:r>
        <w:rPr>
          <w:rFonts w:cs="Times New Roman" w:ascii="Times New Roman" w:hAnsi="Times New Roman"/>
        </w:rPr>
        <w:t>.</w:t>
      </w:r>
    </w:p>
    <w:p>
      <w:pPr>
        <w:pStyle w:val="Normal"/>
        <w:numPr>
          <w:ilvl w:val="1"/>
          <w:numId w:val="3"/>
        </w:numPr>
        <w:spacing w:lineRule="auto" w:line="360"/>
        <w:ind w:left="0" w:right="0" w:hanging="1080"/>
        <w:jc w:val="both"/>
        <w:rPr>
          <w:rFonts w:cs="Times New Roman" w:ascii="Times New Roman" w:hAnsi="Times New Roman"/>
        </w:rPr>
      </w:pPr>
      <w:r>
        <w:rPr>
          <w:rFonts w:cs="Times New Roman" w:ascii="Times New Roman" w:hAnsi="Times New Roman"/>
        </w:rPr>
        <w:t>…………………………………………………………………………</w:t>
      </w:r>
      <w:r>
        <w:rPr>
          <w:rFonts w:cs="Times New Roman" w:ascii="Times New Roman" w:hAnsi="Times New Roman"/>
        </w:rPr>
        <w:t>.</w:t>
      </w:r>
    </w:p>
    <w:p>
      <w:pPr>
        <w:pStyle w:val="Normal"/>
        <w:numPr>
          <w:ilvl w:val="1"/>
          <w:numId w:val="3"/>
        </w:numPr>
        <w:spacing w:lineRule="auto" w:line="360"/>
        <w:ind w:left="0" w:right="0" w:hanging="1080"/>
        <w:jc w:val="both"/>
        <w:rPr>
          <w:rFonts w:cs="Times New Roman" w:ascii="Times New Roman" w:hAnsi="Times New Roman"/>
        </w:rPr>
      </w:pPr>
      <w:r>
        <w:rPr>
          <w:rFonts w:cs="Times New Roman" w:ascii="Times New Roman" w:hAnsi="Times New Roman"/>
        </w:rPr>
        <w:t>…………………………………………………………………………</w:t>
      </w:r>
      <w:r>
        <w:rPr>
          <w:rFonts w:cs="Times New Roman" w:ascii="Times New Roman" w:hAnsi="Times New Roman"/>
        </w:rPr>
        <w:t>.</w:t>
      </w:r>
    </w:p>
    <w:p>
      <w:pPr>
        <w:pStyle w:val="Normal"/>
        <w:numPr>
          <w:ilvl w:val="1"/>
          <w:numId w:val="3"/>
        </w:numPr>
        <w:spacing w:lineRule="auto" w:line="360"/>
        <w:ind w:left="0" w:right="0" w:hanging="1080"/>
        <w:jc w:val="both"/>
        <w:rPr>
          <w:rFonts w:cs="Times New Roman" w:ascii="Times New Roman" w:hAnsi="Times New Roman"/>
        </w:rPr>
      </w:pPr>
      <w:r>
        <w:rPr>
          <w:rFonts w:cs="Times New Roman" w:ascii="Times New Roman" w:hAnsi="Times New Roman"/>
        </w:rPr>
        <w:t>…………………………………………………………………………</w:t>
      </w:r>
      <w:r>
        <w:rPr>
          <w:rFonts w:cs="Times New Roman" w:ascii="Times New Roman" w:hAnsi="Times New Roman"/>
        </w:rPr>
        <w:t>.</w:t>
      </w:r>
    </w:p>
    <w:p>
      <w:pPr>
        <w:pStyle w:val="Normal"/>
        <w:numPr>
          <w:ilvl w:val="1"/>
          <w:numId w:val="3"/>
        </w:numPr>
        <w:spacing w:lineRule="auto" w:line="360"/>
        <w:ind w:left="0" w:right="0" w:hanging="1080"/>
        <w:jc w:val="both"/>
        <w:rPr>
          <w:rFonts w:cs="Times New Roman" w:ascii="Times New Roman" w:hAnsi="Times New Roman"/>
        </w:rPr>
      </w:pPr>
      <w:r>
        <w:rPr>
          <w:rFonts w:cs="Times New Roman" w:ascii="Times New Roman" w:hAnsi="Times New Roman"/>
        </w:rPr>
        <w:t>…………………………………………………………………………</w:t>
      </w:r>
      <w:r>
        <w:rPr>
          <w:rFonts w:cs="Times New Roman" w:ascii="Times New Roman" w:hAnsi="Times New Roman"/>
        </w:rPr>
        <w:t>.</w:t>
      </w:r>
    </w:p>
    <w:p>
      <w:pPr>
        <w:pStyle w:val="Normal"/>
        <w:numPr>
          <w:ilvl w:val="1"/>
          <w:numId w:val="3"/>
        </w:numPr>
        <w:spacing w:lineRule="auto" w:line="360"/>
        <w:ind w:left="0" w:right="0" w:hanging="1080"/>
        <w:jc w:val="both"/>
        <w:rPr>
          <w:rFonts w:cs="Times New Roman" w:ascii="Times New Roman" w:hAnsi="Times New Roman"/>
        </w:rPr>
      </w:pPr>
      <w:r>
        <w:rPr>
          <w:rFonts w:cs="Times New Roman" w:ascii="Times New Roman" w:hAnsi="Times New Roman"/>
        </w:rPr>
        <w:t>…………………………………………………………………………</w:t>
      </w:r>
      <w:r>
        <w:rPr>
          <w:rFonts w:cs="Times New Roman" w:ascii="Times New Roman" w:hAnsi="Times New Roman"/>
        </w:rPr>
        <w:t>.</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sz w:val="16"/>
          <w:szCs w:val="16"/>
        </w:rPr>
      </w:pPr>
      <w:r>
        <w:rPr>
          <w:rFonts w:cs="Times New Roman" w:ascii="Times New Roman" w:hAnsi="Times New Roman"/>
          <w:sz w:val="16"/>
          <w:szCs w:val="16"/>
        </w:rPr>
        <w:t>* - niepotrzebne skreślić</w:t>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jc w:val="both"/>
        <w:rPr>
          <w:rFonts w:cs="Times New Roman" w:ascii="Times New Roman" w:hAnsi="Times New Roman"/>
          <w:sz w:val="16"/>
          <w:szCs w:val="16"/>
        </w:rPr>
      </w:pPr>
      <w:r>
        <w:rPr>
          <w:rFonts w:cs="Times New Roman" w:ascii="Times New Roman" w:hAnsi="Times New Roman"/>
          <w:sz w:val="16"/>
          <w:szCs w:val="16"/>
        </w:rPr>
        <w:t xml:space="preserve">………………………………………                                                                                                                        …………………………………                                        </w:t>
      </w:r>
    </w:p>
    <w:p>
      <w:pPr>
        <w:pStyle w:val="Normal"/>
        <w:spacing w:lineRule="auto" w:line="259"/>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 xml:space="preserve">(data)                                                                                                                                                                           </w:t>
      </w:r>
    </w:p>
    <w:p>
      <w:pPr>
        <w:pStyle w:val="Normal"/>
        <w:spacing w:lineRule="auto" w:line="259"/>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(podpis uprawnionego</w:t>
      </w:r>
    </w:p>
    <w:p>
      <w:pPr>
        <w:pStyle w:val="Normal"/>
        <w:spacing w:lineRule="auto" w:line="259"/>
        <w:ind w:left="7020" w:right="0" w:hanging="0"/>
        <w:jc w:val="center"/>
        <w:rPr>
          <w:rFonts w:cs="Times New Roman" w:ascii="Times New Roman" w:hAnsi="Times New Roman"/>
          <w:sz w:val="16"/>
          <w:szCs w:val="16"/>
        </w:rPr>
      </w:pPr>
      <w:r>
        <w:rPr>
          <w:rFonts w:cs="Times New Roman" w:ascii="Times New Roman" w:hAnsi="Times New Roman"/>
          <w:sz w:val="16"/>
          <w:szCs w:val="16"/>
        </w:rPr>
        <w:t>przedstawiciela Wykonawcy)</w:t>
      </w:r>
    </w:p>
    <w:p>
      <w:pPr>
        <w:pStyle w:val="Normal"/>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ab/>
        <w:tab/>
        <w:tab/>
        <w:tab/>
        <w:tab/>
        <w:tab/>
        <w:tab/>
        <w:tab/>
        <w:tab/>
        <w:tab/>
        <w:t xml:space="preserve">        </w:t>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t>ZP. 271.17.2015                                                                                                                     Zał. Nr 3</w:t>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sz w:val="16"/>
          <w:szCs w:val="16"/>
        </w:rPr>
      </w:pPr>
      <w:r>
        <w:rPr>
          <w:rFonts w:cs="Times New Roman" w:ascii="Times New Roman" w:hAnsi="Times New Roman"/>
          <w:sz w:val="16"/>
          <w:szCs w:val="16"/>
        </w:rPr>
        <w:t>..................................................................</w:t>
      </w:r>
    </w:p>
    <w:p>
      <w:pPr>
        <w:pStyle w:val="Normal"/>
        <w:ind w:left="0" w:right="0" w:firstLine="360"/>
        <w:rPr>
          <w:rFonts w:cs="Times New Roman" w:ascii="Times New Roman" w:hAnsi="Times New Roman"/>
          <w:sz w:val="16"/>
          <w:szCs w:val="16"/>
        </w:rPr>
      </w:pPr>
      <w:r>
        <w:rPr>
          <w:rFonts w:cs="Times New Roman" w:ascii="Times New Roman" w:hAnsi="Times New Roman"/>
          <w:sz w:val="16"/>
          <w:szCs w:val="16"/>
        </w:rPr>
        <w:t>Pieczęć Wykonawcy</w:t>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b/>
          <w:sz w:val="32"/>
          <w:szCs w:val="32"/>
        </w:rPr>
      </w:pPr>
      <w:r>
        <w:rPr>
          <w:rFonts w:cs="Times New Roman" w:ascii="Times New Roman" w:hAnsi="Times New Roman"/>
          <w:b/>
          <w:sz w:val="32"/>
          <w:szCs w:val="32"/>
        </w:rPr>
        <w:t xml:space="preserve">OŚWIADCZENIE </w:t>
      </w:r>
    </w:p>
    <w:p>
      <w:pPr>
        <w:pStyle w:val="Normal"/>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 xml:space="preserve">Przystępując do udziału w postępowaniu o udzielenie zamówienia publicznego w trybie przetargu nieograniczonego na realizację przedmiotu zamówienia - roboty budowlane: </w:t>
      </w:r>
    </w:p>
    <w:p>
      <w:pPr>
        <w:pStyle w:val="Normal"/>
        <w:jc w:val="both"/>
        <w:rPr>
          <w:rFonts w:cs="Times New Roman" w:ascii="Times New Roman" w:hAnsi="Times New Roman"/>
        </w:rPr>
      </w:pPr>
      <w:r>
        <w:rPr>
          <w:rFonts w:cs="Times New Roman" w:ascii="Times New Roman" w:hAnsi="Times New Roman"/>
        </w:rPr>
      </w:r>
    </w:p>
    <w:p>
      <w:pPr>
        <w:pStyle w:val="Normal"/>
        <w:widowControl/>
        <w:jc w:val="center"/>
        <w:rPr>
          <w:rFonts w:cs="Times New Roman" w:ascii="Times New Roman" w:hAnsi="Times New Roman"/>
          <w:b/>
          <w:iCs/>
          <w:color w:val="000000"/>
          <w:sz w:val="28"/>
          <w:szCs w:val="28"/>
        </w:rPr>
      </w:pPr>
      <w:r>
        <w:rPr>
          <w:rFonts w:cs="Times New Roman" w:ascii="Times New Roman" w:hAnsi="Times New Roman"/>
          <w:b/>
          <w:iCs/>
          <w:color w:val="000000"/>
          <w:sz w:val="28"/>
          <w:szCs w:val="28"/>
        </w:rPr>
        <w:t>„</w:t>
      </w:r>
      <w:r>
        <w:rPr>
          <w:rFonts w:cs="Times New Roman" w:ascii="Times New Roman" w:hAnsi="Times New Roman"/>
          <w:b/>
          <w:iCs/>
          <w:color w:val="000000"/>
          <w:sz w:val="28"/>
          <w:szCs w:val="28"/>
        </w:rPr>
        <w:t>Remont drogi gminnej nr ewid. 15282 w Zębie (Dr. Na Ligasówkę) w km 0+000-1+060”</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Wykonawca oświadcza, że spełnia warunki udziału w postępowaniu zgodnie z art. 22 ust. 1 ustawy z dnia 29 stycznia 2004r. – Prawo zamówień publicznych, tj.:</w:t>
      </w:r>
    </w:p>
    <w:p>
      <w:pPr>
        <w:pStyle w:val="Normal"/>
        <w:jc w:val="both"/>
        <w:rPr>
          <w:rFonts w:cs="Times New Roman" w:ascii="Times New Roman" w:hAnsi="Times New Roman"/>
        </w:rPr>
      </w:pPr>
      <w:r>
        <w:rPr>
          <w:rFonts w:cs="Times New Roman" w:ascii="Times New Roman" w:hAnsi="Times New Roman"/>
        </w:rPr>
      </w:r>
    </w:p>
    <w:p>
      <w:pPr>
        <w:pStyle w:val="Normal"/>
        <w:widowControl/>
        <w:numPr>
          <w:ilvl w:val="0"/>
          <w:numId w:val="15"/>
        </w:numPr>
        <w:spacing w:lineRule="auto" w:line="276" w:before="0" w:after="200"/>
        <w:jc w:val="both"/>
        <w:rPr>
          <w:rFonts w:cs="Times New Roman" w:ascii="Times New Roman" w:hAnsi="Times New Roman"/>
        </w:rPr>
      </w:pPr>
      <w:r>
        <w:rPr>
          <w:rFonts w:cs="Times New Roman" w:ascii="Times New Roman" w:hAnsi="Times New Roman"/>
        </w:rPr>
        <w:t>posiada uprawnienia niezbędne do wykonania określonej działalności lub czynności, jeżeli ustawy nakładają obowiązek posiadania takich uprawnień,</w:t>
      </w:r>
    </w:p>
    <w:p>
      <w:pPr>
        <w:pStyle w:val="Normal"/>
        <w:widowControl/>
        <w:numPr>
          <w:ilvl w:val="0"/>
          <w:numId w:val="15"/>
        </w:numPr>
        <w:spacing w:lineRule="auto" w:line="276" w:before="0" w:after="200"/>
        <w:jc w:val="both"/>
        <w:rPr>
          <w:rFonts w:cs="Times New Roman" w:ascii="Times New Roman" w:hAnsi="Times New Roman"/>
        </w:rPr>
      </w:pPr>
      <w:r>
        <w:rPr>
          <w:rFonts w:cs="Times New Roman" w:ascii="Times New Roman" w:hAnsi="Times New Roman"/>
        </w:rPr>
        <w:t>posiada niezbędną wiedzę i doświadczenie,</w:t>
      </w:r>
    </w:p>
    <w:p>
      <w:pPr>
        <w:pStyle w:val="Normal"/>
        <w:widowControl/>
        <w:numPr>
          <w:ilvl w:val="0"/>
          <w:numId w:val="15"/>
        </w:numPr>
        <w:spacing w:lineRule="auto" w:line="276" w:before="0" w:after="200"/>
        <w:jc w:val="both"/>
        <w:rPr>
          <w:rFonts w:cs="Times New Roman" w:ascii="Times New Roman" w:hAnsi="Times New Roman"/>
        </w:rPr>
      </w:pPr>
      <w:r>
        <w:rPr>
          <w:rFonts w:cs="Times New Roman" w:ascii="Times New Roman" w:hAnsi="Times New Roman"/>
        </w:rPr>
        <w:t>dysponuje potencjałem technicznym i osobami zdolnymi do wykonania zamówienia lub/ posiada pisemne zobowiązanie innych podmiotów do udostępnienia potencjału technicznego i osób zdolnych do wykonania zamówienia/ (niewłaściwe skreślić).</w:t>
      </w:r>
    </w:p>
    <w:p>
      <w:pPr>
        <w:pStyle w:val="Normal"/>
        <w:widowControl/>
        <w:numPr>
          <w:ilvl w:val="0"/>
          <w:numId w:val="15"/>
        </w:numPr>
        <w:spacing w:lineRule="auto" w:line="276" w:before="0" w:after="200"/>
        <w:jc w:val="both"/>
        <w:rPr>
          <w:rFonts w:cs="Times New Roman" w:ascii="Times New Roman" w:hAnsi="Times New Roman"/>
        </w:rPr>
      </w:pPr>
      <w:r>
        <w:rPr>
          <w:rFonts w:cs="Times New Roman" w:ascii="Times New Roman" w:hAnsi="Times New Roman"/>
        </w:rPr>
        <w:t>znajduje się w sytuacji ekonomicznej i finansowej zapewniającej wykonanie zamówienia,</w:t>
      </w:r>
    </w:p>
    <w:p>
      <w:pPr>
        <w:pStyle w:val="Normal"/>
        <w:jc w:val="both"/>
        <w:rPr>
          <w:rFonts w:cs="Times New Roman" w:ascii="Times New Roman" w:hAnsi="Times New Roman"/>
        </w:rPr>
      </w:pPr>
      <w:r>
        <w:rPr>
          <w:rFonts w:cs="Times New Roman" w:ascii="Times New Roman" w:hAnsi="Times New Roman"/>
        </w:rPr>
        <w:t>Wykonawca jednocześnie oświadcza, że nie podlega wykluczeniu z postępowania o udzielenie zamówienia na podstawie art. 24 ust. 1 i 2 ustawy Prawo zamówień publicznych.</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ind w:left="0" w:right="0" w:firstLine="5940"/>
        <w:jc w:val="both"/>
        <w:rPr>
          <w:rFonts w:cs="Times New Roman" w:ascii="Times New Roman" w:hAnsi="Times New Roman"/>
        </w:rPr>
      </w:pPr>
      <w:r>
        <w:rPr>
          <w:rFonts w:cs="Times New Roman" w:ascii="Times New Roman" w:hAnsi="Times New Roman"/>
        </w:rPr>
        <w:t>_________________________________</w:t>
      </w:r>
    </w:p>
    <w:p>
      <w:pPr>
        <w:pStyle w:val="Normal"/>
        <w:ind w:left="0" w:right="0" w:firstLine="5940"/>
        <w:jc w:val="both"/>
        <w:rPr>
          <w:rFonts w:cs="Times New Roman" w:ascii="Times New Roman" w:hAnsi="Times New Roman"/>
          <w:sz w:val="16"/>
          <w:szCs w:val="16"/>
        </w:rPr>
      </w:pPr>
      <w:r>
        <w:rPr>
          <w:rFonts w:cs="Times New Roman" w:ascii="Times New Roman" w:hAnsi="Times New Roman"/>
          <w:sz w:val="16"/>
          <w:szCs w:val="16"/>
        </w:rPr>
        <w:t>(Data i podpis osoby upoważnionej</w:t>
      </w:r>
    </w:p>
    <w:p>
      <w:pPr>
        <w:pStyle w:val="Normal"/>
        <w:ind w:left="0" w:right="0" w:firstLine="5940"/>
        <w:jc w:val="both"/>
        <w:rPr>
          <w:rFonts w:cs="Times New Roman" w:ascii="Times New Roman" w:hAnsi="Times New Roman"/>
          <w:sz w:val="16"/>
          <w:szCs w:val="16"/>
        </w:rPr>
      </w:pPr>
      <w:r>
        <w:rPr>
          <w:rFonts w:cs="Times New Roman" w:ascii="Times New Roman" w:hAnsi="Times New Roman"/>
          <w:sz w:val="16"/>
          <w:szCs w:val="16"/>
        </w:rPr>
        <w:t>do reprezentowania Wykonawcy)</w:t>
      </w:r>
    </w:p>
    <w:p>
      <w:pPr>
        <w:pStyle w:val="Normal"/>
        <w:jc w:val="both"/>
        <w:rPr>
          <w:rFonts w:cs="Times New Roman" w:ascii="Times New Roman" w:hAnsi="Times New Roman"/>
          <w:sz w:val="16"/>
          <w:szCs w:val="16"/>
        </w:rPr>
      </w:pPr>
      <w:r>
        <w:rPr>
          <w:rFonts w:cs="Times New Roman" w:ascii="Times New Roman" w:hAnsi="Times New Roman"/>
          <w:sz w:val="16"/>
          <w:szCs w:val="16"/>
        </w:rPr>
        <w:t xml:space="preserve"> </w:t>
      </w:r>
    </w:p>
    <w:p>
      <w:pPr>
        <w:pStyle w:val="Normal"/>
        <w:jc w:val="both"/>
        <w:rPr>
          <w:rFonts w:cs="Times New Roman" w:ascii="Times New Roman" w:hAnsi="Times New Roman"/>
        </w:rPr>
      </w:pPr>
      <w:r>
        <w:rPr>
          <w:rFonts w:cs="Times New Roman" w:ascii="Times New Roman" w:hAnsi="Times New Roman"/>
        </w:rPr>
        <w:t xml:space="preserve"> </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sz w:val="16"/>
          <w:szCs w:val="16"/>
        </w:rPr>
      </w:pPr>
      <w:r>
        <w:rPr>
          <w:rFonts w:cs="Times New Roman" w:ascii="Times New Roman" w:hAnsi="Times New Roman"/>
          <w:sz w:val="16"/>
          <w:szCs w:val="16"/>
        </w:rPr>
        <w:t>Uwaga! Wykonawca może polegać na wiedzy i doświadczeniu, potencjale technicznym, osobach zdolnych do wykonania zamówienia lub zdolnościach finansowych innych podmiotów, niezależnie od charakteru prawnego łączących go z nimi stosunków. W takiej sytuacji wykonawca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t>ZP. 271.17.2015                                                                                                                      Zał. Nr 4.</w:t>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jc w:val="both"/>
        <w:rPr>
          <w:rFonts w:eastAsia="ComicSansMS" w:cs="Times New Roman" w:ascii="Times New Roman" w:hAnsi="Times New Roman"/>
          <w:sz w:val="16"/>
          <w:szCs w:val="16"/>
        </w:rPr>
      </w:pPr>
      <w:r>
        <w:rPr>
          <w:rFonts w:eastAsia="ComicSansMS" w:cs="Times New Roman" w:ascii="Times New Roman" w:hAnsi="Times New Roman"/>
          <w:sz w:val="16"/>
          <w:szCs w:val="16"/>
        </w:rPr>
        <w:t xml:space="preserve">.................................................................. </w:t>
      </w:r>
    </w:p>
    <w:p>
      <w:pPr>
        <w:pStyle w:val="Normal"/>
        <w:jc w:val="both"/>
        <w:rPr>
          <w:rFonts w:eastAsia="ComicSansMS" w:cs="Times New Roman" w:ascii="Times New Roman" w:hAnsi="Times New Roman"/>
          <w:sz w:val="16"/>
          <w:szCs w:val="16"/>
        </w:rPr>
      </w:pPr>
      <w:r>
        <w:rPr>
          <w:rFonts w:eastAsia="ComicSansMS" w:cs="Times New Roman" w:ascii="Times New Roman" w:hAnsi="Times New Roman"/>
          <w:sz w:val="16"/>
          <w:szCs w:val="16"/>
        </w:rPr>
        <w:t xml:space="preserve">          </w:t>
      </w:r>
      <w:r>
        <w:rPr>
          <w:rFonts w:eastAsia="ComicSansMS" w:cs="Times New Roman" w:ascii="Times New Roman" w:hAnsi="Times New Roman"/>
          <w:sz w:val="16"/>
          <w:szCs w:val="16"/>
        </w:rPr>
        <w:t>pieczęć Wykonawcy</w:t>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tab/>
        <w:t xml:space="preserve">    </w:t>
      </w:r>
      <w:r>
        <w:pict>
          <v:rect fillcolor="#FFFFFF" strokecolor="#000000" strokeweight="0pt" style="position:absolute;width:333.75pt;height:37.2pt;mso-wrap-distance-left:9pt;mso-wrap-distance-right:9pt;mso-wrap-distance-top:0pt;mso-wrap-distance-bottom:0pt;margin-top:3.35pt;margin-left:63pt">
            <v:textbox>
              <w:txbxContent>
                <w:p>
                  <w:pPr>
                    <w:pStyle w:val="Zawartoramki"/>
                    <w:jc w:val="center"/>
                    <w:rPr>
                      <w:rFonts w:eastAsia="ComicSansMS,Bold" w:cs="Times New Roman" w:ascii="Times New Roman" w:hAnsi="Times New Roman"/>
                      <w:b/>
                      <w:sz w:val="24"/>
                      <w:szCs w:val="24"/>
                    </w:rPr>
                  </w:pPr>
                  <w:r>
                    <w:rPr>
                      <w:rFonts w:eastAsia="ComicSansMS,Bold" w:cs="Times New Roman" w:ascii="Times New Roman" w:hAnsi="Times New Roman"/>
                      <w:b/>
                      <w:sz w:val="24"/>
                      <w:szCs w:val="24"/>
                    </w:rPr>
                    <w:t>Wykaz narzędzi i urządzeń</w:t>
                  </w:r>
                </w:p>
              </w:txbxContent>
            </v:textbox>
          </v:rect>
        </w:pict>
      </w:r>
    </w:p>
    <w:p>
      <w:pPr>
        <w:pStyle w:val="Normal"/>
        <w:rPr>
          <w:rFonts w:cs="Times New Roman" w:ascii="Times New Roman" w:hAnsi="Times New Roman"/>
        </w:rPr>
      </w:pPr>
      <w:r>
        <w:rPr>
          <w:rFonts w:cs="Times New Roman" w:ascii="Times New Roman" w:hAnsi="Times New Roman"/>
        </w:rPr>
      </w:r>
    </w:p>
    <w:p>
      <w:pPr>
        <w:pStyle w:val="BodyText2"/>
        <w:spacing w:lineRule="auto" w:line="240" w:before="0" w:after="0"/>
        <w:rPr>
          <w:rFonts w:cs="Times New Roman" w:ascii="Times New Roman" w:hAnsi="Times New Roman"/>
        </w:rPr>
      </w:pPr>
      <w:r>
        <w:rPr>
          <w:rFonts w:cs="Times New Roman" w:ascii="Times New Roman" w:hAnsi="Times New Roman"/>
        </w:rPr>
      </w:r>
    </w:p>
    <w:p>
      <w:pPr>
        <w:pStyle w:val="BodyText2"/>
        <w:spacing w:lineRule="auto" w:line="240" w:before="0" w:after="0"/>
        <w:jc w:val="both"/>
        <w:rPr>
          <w:rFonts w:cs="Times New Roman" w:ascii="Times New Roman" w:hAnsi="Times New Roman"/>
        </w:rPr>
      </w:pPr>
      <w:r>
        <w:rPr>
          <w:rFonts w:cs="Times New Roman" w:ascii="Times New Roman" w:hAnsi="Times New Roman"/>
        </w:rPr>
      </w:r>
    </w:p>
    <w:p>
      <w:pPr>
        <w:pStyle w:val="BodyText2"/>
        <w:spacing w:lineRule="auto" w:line="240" w:before="0" w:after="0"/>
        <w:jc w:val="both"/>
        <w:rPr>
          <w:rFonts w:cs="Times New Roman" w:ascii="Times New Roman" w:hAnsi="Times New Roman"/>
        </w:rPr>
      </w:pPr>
      <w:r>
        <w:rPr>
          <w:rFonts w:cs="Times New Roman" w:ascii="Times New Roman" w:hAnsi="Times New Roman"/>
        </w:rPr>
      </w:r>
    </w:p>
    <w:p>
      <w:pPr>
        <w:pStyle w:val="BodyText2"/>
        <w:spacing w:lineRule="auto" w:line="240" w:before="0" w:after="0"/>
        <w:jc w:val="both"/>
        <w:rPr>
          <w:rFonts w:cs="Times New Roman" w:ascii="Times New Roman" w:hAnsi="Times New Roman"/>
        </w:rPr>
      </w:pPr>
      <w:r>
        <w:rPr>
          <w:rFonts w:cs="Times New Roman" w:ascii="Times New Roman" w:hAnsi="Times New Roman"/>
        </w:rPr>
        <w:t xml:space="preserve">Składając ofertę w postępowaniu o zamówienie publiczne na roboty budowlane pn.: </w:t>
      </w:r>
    </w:p>
    <w:p>
      <w:pPr>
        <w:pStyle w:val="BodyText2"/>
        <w:spacing w:lineRule="auto" w:line="240" w:before="0" w:after="0"/>
        <w:jc w:val="both"/>
        <w:rPr>
          <w:rFonts w:cs="Times New Roman" w:ascii="Times New Roman" w:hAnsi="Times New Roman"/>
        </w:rPr>
      </w:pPr>
      <w:r>
        <w:rPr>
          <w:rFonts w:cs="Times New Roman" w:ascii="Times New Roman" w:hAnsi="Times New Roman"/>
        </w:rPr>
      </w:r>
    </w:p>
    <w:p>
      <w:pPr>
        <w:pStyle w:val="Normal"/>
        <w:widowControl/>
        <w:jc w:val="center"/>
        <w:rPr>
          <w:rFonts w:cs="Times New Roman" w:ascii="Times New Roman" w:hAnsi="Times New Roman"/>
          <w:b/>
          <w:iCs/>
          <w:color w:val="000000"/>
          <w:sz w:val="28"/>
          <w:szCs w:val="28"/>
        </w:rPr>
      </w:pPr>
      <w:r>
        <w:rPr>
          <w:rFonts w:cs="Times New Roman" w:ascii="Times New Roman" w:hAnsi="Times New Roman"/>
          <w:b/>
          <w:iCs/>
          <w:color w:val="000000"/>
          <w:sz w:val="28"/>
          <w:szCs w:val="28"/>
        </w:rPr>
        <w:t>„</w:t>
      </w:r>
      <w:r>
        <w:rPr>
          <w:rFonts w:cs="Times New Roman" w:ascii="Times New Roman" w:hAnsi="Times New Roman"/>
          <w:b/>
          <w:iCs/>
          <w:color w:val="000000"/>
          <w:sz w:val="28"/>
          <w:szCs w:val="28"/>
        </w:rPr>
        <w:t>Remont drogi gminnej nr ewid. 15282 w Zębie (Dr. Na Ligasówkę) w km 0+000-1+060”</w:t>
      </w:r>
    </w:p>
    <w:p>
      <w:pPr>
        <w:pStyle w:val="BodyText2"/>
        <w:spacing w:lineRule="auto" w:line="240" w:before="0" w:after="0"/>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 xml:space="preserve">na potwierdzenie spełnienia warunku, o którym mowa w pkt. 5.3.c) SIWZ, oświadczamy, że reprezentowana przez nas firma przedstawia </w:t>
      </w:r>
      <w:r>
        <w:rPr>
          <w:rFonts w:eastAsia="ComicSansMS,Bold" w:cs="Times New Roman" w:ascii="Times New Roman" w:hAnsi="Times New Roman"/>
        </w:rPr>
        <w:t>wykaz zestawienia narzędzi i urządzeń jakim musi dysponować Wykonawca</w:t>
      </w:r>
      <w:r>
        <w:rPr>
          <w:rFonts w:cs="Times New Roman" w:ascii="Times New Roman" w:hAnsi="Times New Roman"/>
        </w:rPr>
        <w:t>:</w:t>
      </w:r>
    </w:p>
    <w:p>
      <w:pPr>
        <w:pStyle w:val="Normal"/>
        <w:jc w:val="both"/>
        <w:rPr>
          <w:rFonts w:cs="Times New Roman" w:ascii="Times New Roman" w:hAnsi="Times New Roman"/>
        </w:rPr>
      </w:pPr>
      <w:r>
        <w:rPr>
          <w:rFonts w:cs="Times New Roman" w:ascii="Times New Roman" w:hAnsi="Times New Roman"/>
        </w:rPr>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70" w:type="dxa"/>
          <w:bottom w:w="0" w:type="dxa"/>
          <w:right w:w="70" w:type="dxa"/>
        </w:tblCellMar>
      </w:tblPr>
      <w:tblGrid>
        <w:gridCol w:w="496"/>
        <w:gridCol w:w="5513"/>
        <w:gridCol w:w="1080"/>
        <w:gridCol w:w="2340"/>
      </w:tblGrid>
      <w:tr>
        <w:trPr>
          <w:trHeight w:val="975" w:hRule="exact"/>
          <w:cantSplit w:val="false"/>
        </w:trPr>
        <w:tc>
          <w:tcPr>
            <w:tcW w:w="49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vAlign w:val="center"/>
          </w:tcPr>
          <w:p>
            <w:pPr>
              <w:pStyle w:val="Normal"/>
              <w:tabs>
                <w:tab w:val="left" w:pos="132" w:leader="none"/>
              </w:tabs>
              <w:jc w:val="center"/>
              <w:rPr>
                <w:rFonts w:cs="Times New Roman" w:ascii="Times New Roman" w:hAnsi="Times New Roman"/>
              </w:rPr>
            </w:pPr>
            <w:r>
              <w:rPr>
                <w:rFonts w:cs="Times New Roman" w:ascii="Times New Roman" w:hAnsi="Times New Roman"/>
              </w:rPr>
              <w:t>L.p.</w:t>
            </w:r>
          </w:p>
        </w:tc>
        <w:tc>
          <w:tcPr>
            <w:tcW w:w="551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vAlign w:val="center"/>
          </w:tcPr>
          <w:p>
            <w:pPr>
              <w:pStyle w:val="Normal"/>
              <w:ind w:left="44" w:right="0" w:hanging="0"/>
              <w:jc w:val="center"/>
              <w:rPr>
                <w:rFonts w:eastAsia="ComicSansMS,Bold" w:cs="Times New Roman" w:ascii="Times New Roman" w:hAnsi="Times New Roman"/>
              </w:rPr>
            </w:pPr>
            <w:r>
              <w:rPr>
                <w:rFonts w:eastAsia="ComicSansMS,Bold" w:cs="Times New Roman" w:ascii="Times New Roman" w:hAnsi="Times New Roman"/>
              </w:rPr>
              <w:t>Rodzaj, nazwa, model – opis narzędzi i urządzeń</w:t>
            </w:r>
          </w:p>
        </w:tc>
        <w:tc>
          <w:tcPr>
            <w:tcW w:w="108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ind w:left="0" w:right="0" w:hanging="560"/>
              <w:jc w:val="center"/>
              <w:rPr>
                <w:rFonts w:eastAsia="ComicSansMS,Bold" w:cs="Times New Roman" w:ascii="Times New Roman" w:hAnsi="Times New Roman"/>
              </w:rPr>
            </w:pPr>
            <w:r>
              <w:rPr>
                <w:rFonts w:eastAsia="ComicSansMS,Bold" w:cs="Times New Roman" w:ascii="Times New Roman" w:hAnsi="Times New Roman"/>
              </w:rPr>
            </w:r>
          </w:p>
          <w:p>
            <w:pPr>
              <w:pStyle w:val="Normal"/>
              <w:ind w:left="0" w:right="0" w:hanging="560"/>
              <w:jc w:val="center"/>
              <w:rPr>
                <w:rFonts w:eastAsia="ComicSansMS,Bold" w:cs="Times New Roman" w:ascii="Times New Roman" w:hAnsi="Times New Roman"/>
              </w:rPr>
            </w:pPr>
            <w:r>
              <w:rPr>
                <w:rFonts w:eastAsia="ComicSansMS,Bold" w:cs="Times New Roman" w:ascii="Times New Roman" w:hAnsi="Times New Roman"/>
              </w:rPr>
              <w:t xml:space="preserve">          </w:t>
            </w:r>
            <w:r>
              <w:rPr>
                <w:rFonts w:eastAsia="ComicSansMS,Bold" w:cs="Times New Roman" w:ascii="Times New Roman" w:hAnsi="Times New Roman"/>
              </w:rPr>
              <w:t>Ilość</w:t>
            </w:r>
          </w:p>
          <w:p>
            <w:pPr>
              <w:pStyle w:val="Normal"/>
              <w:ind w:left="0" w:right="0" w:hanging="560"/>
              <w:rPr>
                <w:rFonts w:eastAsia="ComicSansMS,Bold" w:cs="Times New Roman" w:ascii="Times New Roman" w:hAnsi="Times New Roman"/>
              </w:rPr>
            </w:pPr>
            <w:r>
              <w:rPr>
                <w:rFonts w:eastAsia="ComicSansMS,Bold" w:cs="Times New Roman" w:ascii="Times New Roman" w:hAnsi="Times New Roman"/>
              </w:rPr>
              <w:t>Ilość</w:t>
            </w:r>
          </w:p>
        </w:tc>
        <w:tc>
          <w:tcPr>
            <w:tcW w:w="23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vAlign w:val="center"/>
          </w:tcPr>
          <w:p>
            <w:pPr>
              <w:pStyle w:val="Normal"/>
              <w:ind w:left="0" w:right="0" w:hanging="560"/>
              <w:jc w:val="center"/>
              <w:rPr>
                <w:rFonts w:eastAsia="ComicSansMS,Bold" w:cs="Times New Roman" w:ascii="Times New Roman" w:hAnsi="Times New Roman"/>
              </w:rPr>
            </w:pPr>
            <w:r>
              <w:rPr>
                <w:rFonts w:eastAsia="ComicSansMS,Bold" w:cs="Times New Roman" w:ascii="Times New Roman" w:hAnsi="Times New Roman"/>
              </w:rPr>
              <w:t xml:space="preserve">         </w:t>
            </w:r>
            <w:r>
              <w:rPr>
                <w:rFonts w:eastAsia="ComicSansMS,Bold" w:cs="Times New Roman" w:ascii="Times New Roman" w:hAnsi="Times New Roman"/>
              </w:rPr>
              <w:t>Tytuł posiadania *)</w:t>
            </w:r>
          </w:p>
        </w:tc>
      </w:tr>
      <w:tr>
        <w:trPr>
          <w:trHeight w:val="6088" w:hRule="atLeast"/>
          <w:cantSplit w:val="false"/>
        </w:trPr>
        <w:tc>
          <w:tcPr>
            <w:tcW w:w="49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rPr>
                <w:rFonts w:cs="Times New Roman" w:ascii="Times New Roman" w:hAnsi="Times New Roman"/>
              </w:rPr>
            </w:pPr>
            <w:r>
              <w:rPr>
                <w:rFonts w:cs="Times New Roman" w:ascii="Times New Roman" w:hAnsi="Times New Roman"/>
              </w:rPr>
            </w:r>
          </w:p>
        </w:tc>
        <w:tc>
          <w:tcPr>
            <w:tcW w:w="551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tc>
        <w:tc>
          <w:tcPr>
            <w:tcW w:w="108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rPr>
                <w:rFonts w:cs="Times New Roman" w:ascii="Times New Roman" w:hAnsi="Times New Roman"/>
              </w:rPr>
            </w:pPr>
            <w:r>
              <w:rPr>
                <w:rFonts w:cs="Times New Roman" w:ascii="Times New Roman" w:hAnsi="Times New Roman"/>
              </w:rPr>
            </w:r>
          </w:p>
        </w:tc>
        <w:tc>
          <w:tcPr>
            <w:tcW w:w="23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rPr>
                <w:rFonts w:cs="Times New Roman" w:ascii="Times New Roman" w:hAnsi="Times New Roman"/>
              </w:rPr>
            </w:pPr>
            <w:r>
              <w:rPr>
                <w:rFonts w:cs="Times New Roman" w:ascii="Times New Roman" w:hAnsi="Times New Roman"/>
              </w:rPr>
            </w:r>
          </w:p>
        </w:tc>
      </w:tr>
    </w:tbl>
    <w:p>
      <w:pPr>
        <w:pStyle w:val="Normal"/>
        <w:jc w:val="both"/>
        <w:rPr>
          <w:rFonts w:cs="Times New Roman" w:ascii="Times New Roman" w:hAnsi="Times New Roman"/>
          <w:sz w:val="16"/>
          <w:szCs w:val="16"/>
        </w:rPr>
      </w:pPr>
      <w:r>
        <w:rPr>
          <w:rFonts w:cs="Times New Roman" w:ascii="Times New Roman" w:hAnsi="Times New Roman"/>
          <w:sz w:val="16"/>
          <w:szCs w:val="16"/>
        </w:rPr>
        <w:t>*) W przypadku dzierżawy sprzętu należy przedstawić do wglądu umowę dzierżawy lub użyczenia.</w:t>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t>.....................................                                                                                                                                                              ........................................</w:t>
      </w:r>
    </w:p>
    <w:p>
      <w:pPr>
        <w:pStyle w:val="Normal"/>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data</w:t>
        <w:tab/>
        <w:tab/>
        <w:tab/>
        <w:tab/>
        <w:tab/>
        <w:t xml:space="preserve">                                                                                     podpis osoby uprawnionej</w:t>
      </w:r>
    </w:p>
    <w:p>
      <w:pPr>
        <w:pStyle w:val="Normal"/>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i pieczęć wykonawcy</w:t>
      </w:r>
    </w:p>
    <w:p>
      <w:pPr>
        <w:pStyle w:val="Normal"/>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ZP. 271.17.2015</w:t>
      </w:r>
    </w:p>
    <w:p>
      <w:pPr>
        <w:pStyle w:val="Normal"/>
        <w:jc w:val="both"/>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sz w:val="16"/>
          <w:szCs w:val="16"/>
        </w:rPr>
      </w:pPr>
      <w:r>
        <w:rPr>
          <w:rFonts w:cs="Times New Roman" w:ascii="Times New Roman" w:hAnsi="Times New Roman"/>
          <w:sz w:val="16"/>
          <w:szCs w:val="16"/>
        </w:rPr>
        <w:t>……………………………………</w:t>
      </w:r>
    </w:p>
    <w:p>
      <w:pPr>
        <w:pStyle w:val="Normal"/>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(pieczęć wykonawcy)                                                                                                                                    Zał. Nr 5.</w:t>
      </w:r>
    </w:p>
    <w:p>
      <w:pPr>
        <w:pStyle w:val="Normal"/>
        <w:jc w:val="center"/>
        <w:rPr>
          <w:rFonts w:cs="Times New Roman" w:ascii="Times New Roman" w:hAnsi="Times New Roman"/>
          <w:sz w:val="16"/>
          <w:szCs w:val="16"/>
        </w:rPr>
      </w:pPr>
      <w:r>
        <w:rPr>
          <w:rFonts w:cs="Times New Roman" w:ascii="Times New Roman" w:hAnsi="Times New Roman"/>
          <w:sz w:val="16"/>
          <w:szCs w:val="16"/>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b/>
          <w:sz w:val="28"/>
          <w:szCs w:val="28"/>
        </w:rPr>
      </w:pPr>
      <w:r>
        <w:rPr>
          <w:rFonts w:cs="Times New Roman" w:ascii="Times New Roman" w:hAnsi="Times New Roman"/>
          <w:b/>
          <w:sz w:val="28"/>
          <w:szCs w:val="28"/>
        </w:rPr>
        <w:t>Oświadczenie</w:t>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spacing w:lineRule="auto" w:line="360"/>
        <w:ind w:left="360" w:right="0" w:hanging="360"/>
        <w:rPr>
          <w:rFonts w:cs="Times New Roman" w:ascii="Times New Roman" w:hAnsi="Times New Roman"/>
        </w:rPr>
      </w:pPr>
      <w:r>
        <w:rPr>
          <w:rFonts w:cs="Times New Roman" w:ascii="Times New Roman" w:hAnsi="Times New Roman"/>
        </w:rPr>
        <w:t>1. Oświadczam(y), że całość prac stanowiących przedmiot niniejszego postępowania wykonam(y) samodzielnie bez udziału podwykonawców. *</w:t>
      </w:r>
    </w:p>
    <w:p>
      <w:pPr>
        <w:pStyle w:val="Normal"/>
        <w:spacing w:lineRule="auto" w:line="360"/>
        <w:ind w:left="360" w:right="0" w:hanging="360"/>
        <w:rPr>
          <w:rFonts w:cs="Times New Roman" w:ascii="Times New Roman" w:hAnsi="Times New Roman"/>
        </w:rPr>
      </w:pPr>
      <w:r>
        <w:rPr>
          <w:rFonts w:cs="Times New Roman" w:ascii="Times New Roman" w:hAnsi="Times New Roman"/>
        </w:rPr>
        <w:t>2. Oświadczam(y), że część prac stanowiących przedmiot niniejszego postępowania zamierzam(y) powierzyć do wykonania podwykonawcom * :</w:t>
      </w:r>
    </w:p>
    <w:p>
      <w:pPr>
        <w:pStyle w:val="Normal"/>
        <w:rPr>
          <w:rFonts w:cs="Times New Roman" w:ascii="Times New Roman" w:hAnsi="Times New Roman"/>
        </w:rPr>
      </w:pPr>
      <w:r>
        <w:rPr>
          <w:rFonts w:cs="Times New Roman" w:ascii="Times New Roman" w:hAnsi="Times New Roman"/>
        </w:rPr>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647"/>
        <w:gridCol w:w="8820"/>
      </w:tblGrid>
      <w:tr>
        <w:trPr>
          <w:cantSplit w:val="false"/>
        </w:trPr>
        <w:tc>
          <w:tcPr>
            <w:tcW w:w="6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Lp.</w:t>
            </w:r>
          </w:p>
        </w:tc>
        <w:tc>
          <w:tcPr>
            <w:tcW w:w="88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ind w:left="-68" w:right="0" w:firstLine="68"/>
              <w:jc w:val="center"/>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Rodzaj i wartość powierzonej części zadania</w:t>
            </w:r>
          </w:p>
        </w:tc>
      </w:tr>
      <w:tr>
        <w:trPr>
          <w:trHeight w:val="2165" w:hRule="atLeast"/>
          <w:cantSplit w:val="false"/>
        </w:trPr>
        <w:tc>
          <w:tcPr>
            <w:tcW w:w="6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88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cantSplit w:val="false"/>
        </w:trPr>
        <w:tc>
          <w:tcPr>
            <w:tcW w:w="6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88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bl>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                                                                                                                                                   ....................................</w:t>
      </w:r>
    </w:p>
    <w:p>
      <w:pPr>
        <w:pStyle w:val="Normal"/>
        <w:ind w:left="0" w:right="0" w:hanging="200"/>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(miejscowość i data)                                                                                                                                                          (podpis oferenta)</w:t>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ind w:left="0" w:right="0" w:hanging="560"/>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 niepotrzebne skreślić</w:t>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bookmarkStart w:id="0" w:name="_GoBack"/>
      <w:bookmarkStart w:id="1" w:name="_GoBack"/>
      <w:bookmarkEnd w:id="1"/>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ZP. 271.17.2015</w:t>
      </w:r>
    </w:p>
    <w:p>
      <w:pPr>
        <w:pStyle w:val="Normal"/>
        <w:jc w:val="both"/>
        <w:rPr>
          <w:rFonts w:cs="Times New Roman" w:ascii="Times New Roman" w:hAnsi="Times New Roman"/>
        </w:rPr>
      </w:pPr>
      <w:r>
        <w:rPr>
          <w:rFonts w:cs="Times New Roman" w:ascii="Times New Roman" w:hAnsi="Times New Roman"/>
        </w:rPr>
      </w:r>
    </w:p>
    <w:p>
      <w:pPr>
        <w:pStyle w:val="Normal"/>
        <w:jc w:val="right"/>
        <w:rPr>
          <w:rFonts w:cs="Times New Roman" w:ascii="Times New Roman" w:hAnsi="Times New Roman"/>
        </w:rPr>
      </w:pPr>
      <w:r>
        <w:rPr>
          <w:rFonts w:cs="Times New Roman" w:ascii="Times New Roman" w:hAnsi="Times New Roman"/>
        </w:rPr>
        <w:t>Zał. Nr 6.</w:t>
        <w:br/>
      </w:r>
      <w:r>
        <w:pict>
          <v:rect fillcolor="#FFFFFF" strokecolor="#000000" strokeweight="0pt" style="position:absolute;width:333.75pt;height:50.95pt;mso-wrap-distance-left:9pt;mso-wrap-distance-right:9pt;mso-wrap-distance-top:0pt;mso-wrap-distance-bottom:0pt;margin-top:14.85pt;margin-left:63pt">
            <v:textbox>
              <w:txbxContent>
                <w:p>
                  <w:pPr>
                    <w:pStyle w:val="Nagwek1"/>
                    <w:spacing w:before="240" w:after="60"/>
                    <w:jc w:val="center"/>
                    <w:rPr>
                      <w:sz w:val="24"/>
                      <w:szCs w:val="24"/>
                    </w:rPr>
                  </w:pPr>
                  <w:r>
                    <w:rPr>
                      <w:sz w:val="24"/>
                      <w:szCs w:val="24"/>
                    </w:rPr>
                    <w:t>Wykaz wykonanych robót</w:t>
                  </w:r>
                </w:p>
              </w:txbxContent>
            </v:textbox>
          </v:rect>
        </w:pict>
      </w:r>
    </w:p>
    <w:p>
      <w:pPr>
        <w:pStyle w:val="Normal"/>
        <w:rPr>
          <w:rFonts w:cs="Times New Roman" w:ascii="Times New Roman" w:hAnsi="Times New Roman"/>
        </w:rPr>
      </w:pPr>
      <w:r>
        <w:rPr>
          <w:rFonts w:cs="Times New Roman" w:ascii="Times New Roman" w:hAnsi="Times New Roman"/>
        </w:rPr>
        <w:tab/>
        <w:t xml:space="preserve">    </w:t>
      </w:r>
    </w:p>
    <w:p>
      <w:pPr>
        <w:pStyle w:val="Normal"/>
        <w:rPr>
          <w:rFonts w:cs="Times New Roman" w:ascii="Times New Roman" w:hAnsi="Times New Roman"/>
        </w:rPr>
      </w:pPr>
      <w:r>
        <w:rPr>
          <w:rFonts w:cs="Times New Roman" w:ascii="Times New Roman" w:hAnsi="Times New Roman"/>
        </w:rPr>
      </w:r>
    </w:p>
    <w:p>
      <w:pPr>
        <w:pStyle w:val="BodyText2"/>
        <w:rPr>
          <w:rFonts w:cs="Times New Roman" w:ascii="Times New Roman" w:hAnsi="Times New Roman"/>
        </w:rPr>
      </w:pPr>
      <w:r>
        <w:rPr>
          <w:rFonts w:cs="Times New Roman" w:ascii="Times New Roman" w:hAnsi="Times New Roman"/>
        </w:rPr>
      </w:r>
    </w:p>
    <w:p>
      <w:pPr>
        <w:pStyle w:val="BodyText2"/>
        <w:spacing w:lineRule="auto" w:line="240" w:before="0" w:after="0"/>
        <w:jc w:val="both"/>
        <w:rPr>
          <w:rFonts w:cs="Times New Roman" w:ascii="Times New Roman" w:hAnsi="Times New Roman"/>
        </w:rPr>
      </w:pPr>
      <w:r>
        <w:rPr>
          <w:rFonts w:cs="Times New Roman" w:ascii="Times New Roman" w:hAnsi="Times New Roman"/>
        </w:rPr>
        <w:t>Nazwa i adres wykonawcy : ................................................................................................................................</w:t>
      </w:r>
    </w:p>
    <w:p>
      <w:pPr>
        <w:pStyle w:val="BodyText2"/>
        <w:spacing w:lineRule="auto" w:line="240" w:before="0" w:after="0"/>
        <w:jc w:val="both"/>
        <w:rPr>
          <w:rFonts w:cs="Times New Roman" w:ascii="Times New Roman" w:hAnsi="Times New Roman"/>
        </w:rPr>
      </w:pPr>
      <w:r>
        <w:rPr>
          <w:rFonts w:cs="Times New Roman" w:ascii="Times New Roman" w:hAnsi="Times New Roman"/>
        </w:rPr>
        <w:t>..............................................................................................................................................................................</w:t>
      </w:r>
    </w:p>
    <w:p>
      <w:pPr>
        <w:pStyle w:val="BodyText2"/>
        <w:spacing w:lineRule="auto" w:line="240" w:before="0" w:after="0"/>
        <w:jc w:val="both"/>
        <w:rPr>
          <w:rFonts w:cs="Times New Roman" w:ascii="Times New Roman" w:hAnsi="Times New Roman"/>
        </w:rPr>
      </w:pPr>
      <w:r>
        <w:rPr>
          <w:rFonts w:cs="Times New Roman" w:ascii="Times New Roman" w:hAnsi="Times New Roman"/>
        </w:rPr>
        <w:t xml:space="preserve">Składając ofertę w postępowaniu o zamówienie publiczne na roboty budowlane pn.: </w:t>
      </w:r>
    </w:p>
    <w:p>
      <w:pPr>
        <w:pStyle w:val="BodyText2"/>
        <w:spacing w:lineRule="auto" w:line="240" w:before="0" w:after="0"/>
        <w:jc w:val="both"/>
        <w:rPr>
          <w:rFonts w:cs="Times New Roman" w:ascii="Times New Roman" w:hAnsi="Times New Roman"/>
        </w:rPr>
      </w:pPr>
      <w:r>
        <w:rPr>
          <w:rFonts w:cs="Times New Roman" w:ascii="Times New Roman" w:hAnsi="Times New Roman"/>
        </w:rPr>
      </w:r>
    </w:p>
    <w:p>
      <w:pPr>
        <w:pStyle w:val="Normal"/>
        <w:widowControl/>
        <w:jc w:val="center"/>
        <w:rPr>
          <w:rFonts w:cs="Times New Roman" w:ascii="Times New Roman" w:hAnsi="Times New Roman"/>
          <w:b/>
          <w:iCs/>
          <w:color w:val="000000"/>
          <w:sz w:val="28"/>
          <w:szCs w:val="28"/>
        </w:rPr>
      </w:pPr>
      <w:r>
        <w:rPr>
          <w:rFonts w:cs="Times New Roman" w:ascii="Times New Roman" w:hAnsi="Times New Roman"/>
          <w:b/>
          <w:iCs/>
          <w:color w:val="000000"/>
          <w:sz w:val="28"/>
          <w:szCs w:val="28"/>
        </w:rPr>
        <w:t>„</w:t>
      </w:r>
      <w:r>
        <w:rPr>
          <w:rFonts w:cs="Times New Roman" w:ascii="Times New Roman" w:hAnsi="Times New Roman"/>
          <w:b/>
          <w:iCs/>
          <w:color w:val="000000"/>
          <w:sz w:val="28"/>
          <w:szCs w:val="28"/>
        </w:rPr>
        <w:t>Remont drogi gminnej nr ewid. 15282 w Zębie (Dr. Na Ligasówkę) w km 0+000-1+060”</w:t>
      </w:r>
    </w:p>
    <w:p>
      <w:pPr>
        <w:pStyle w:val="BodyText2"/>
        <w:spacing w:lineRule="auto" w:line="240" w:before="0" w:after="0"/>
        <w:jc w:val="both"/>
        <w:rPr>
          <w:rFonts w:cs="Times New Roman" w:ascii="Times New Roman" w:hAnsi="Times New Roman"/>
        </w:rPr>
      </w:pPr>
      <w:r>
        <w:rPr>
          <w:rFonts w:cs="Times New Roman" w:ascii="Times New Roman" w:hAnsi="Times New Roman"/>
        </w:rPr>
      </w:r>
    </w:p>
    <w:p>
      <w:pPr>
        <w:pStyle w:val="BodyText2"/>
        <w:spacing w:lineRule="auto" w:line="240" w:before="0" w:after="0"/>
        <w:jc w:val="both"/>
        <w:rPr>
          <w:rFonts w:cs="Times New Roman" w:ascii="Times New Roman" w:hAnsi="Times New Roman"/>
        </w:rPr>
      </w:pPr>
      <w:r>
        <w:rPr>
          <w:rFonts w:cs="Times New Roman" w:ascii="Times New Roman" w:hAnsi="Times New Roman"/>
        </w:rPr>
        <w:t>na potwierdzenie spełnienia warunku, o którym mowa w pkt. 5.3.b) SIWZ, oświadczamy, że reprezentowana przez nas firma zrealizowała w ciągu ostatnich … lat następujące roboty :</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70" w:type="dxa"/>
          <w:bottom w:w="0" w:type="dxa"/>
          <w:right w:w="70" w:type="dxa"/>
        </w:tblCellMar>
      </w:tblPr>
      <w:tblGrid>
        <w:gridCol w:w="495"/>
        <w:gridCol w:w="2974"/>
        <w:gridCol w:w="1843"/>
        <w:gridCol w:w="2835"/>
        <w:gridCol w:w="1562"/>
      </w:tblGrid>
      <w:tr>
        <w:trPr>
          <w:trHeight w:val="888" w:hRule="exact"/>
          <w:cantSplit w:val="false"/>
        </w:trPr>
        <w:tc>
          <w:tcPr>
            <w:tcW w:w="4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vAlign w:val="center"/>
          </w:tcPr>
          <w:p>
            <w:pPr>
              <w:pStyle w:val="Normal"/>
              <w:tabs>
                <w:tab w:val="left" w:pos="132" w:leader="none"/>
              </w:tabs>
              <w:jc w:val="center"/>
              <w:rPr>
                <w:rFonts w:cs="Times New Roman" w:ascii="Times New Roman" w:hAnsi="Times New Roman"/>
              </w:rPr>
            </w:pPr>
            <w:r>
              <w:rPr>
                <w:rFonts w:cs="Times New Roman" w:ascii="Times New Roman" w:hAnsi="Times New Roman"/>
              </w:rPr>
              <w:t>Lp.</w:t>
            </w:r>
          </w:p>
        </w:tc>
        <w:tc>
          <w:tcPr>
            <w:tcW w:w="297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vAlign w:val="center"/>
          </w:tcPr>
          <w:p>
            <w:pPr>
              <w:pStyle w:val="Normal"/>
              <w:ind w:left="44" w:right="0" w:hanging="0"/>
              <w:jc w:val="center"/>
              <w:rPr>
                <w:rFonts w:cs="Times New Roman" w:ascii="Times New Roman" w:hAnsi="Times New Roman"/>
              </w:rPr>
            </w:pPr>
            <w:r>
              <w:rPr>
                <w:rFonts w:cs="Times New Roman" w:ascii="Times New Roman" w:hAnsi="Times New Roman"/>
              </w:rPr>
              <w:t>Rodzaj zamówienia</w:t>
            </w:r>
          </w:p>
          <w:p>
            <w:pPr>
              <w:pStyle w:val="Normal"/>
              <w:ind w:left="44" w:right="0" w:hanging="0"/>
              <w:jc w:val="center"/>
              <w:rPr>
                <w:rFonts w:cs="Times New Roman" w:ascii="Times New Roman" w:hAnsi="Times New Roman"/>
              </w:rPr>
            </w:pPr>
            <w:r>
              <w:rPr>
                <w:rFonts w:cs="Times New Roman" w:ascii="Times New Roman" w:hAnsi="Times New Roman"/>
              </w:rPr>
              <w:t>o p i s</w:t>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vAlign w:val="center"/>
          </w:tcPr>
          <w:p>
            <w:pPr>
              <w:pStyle w:val="Normal"/>
              <w:ind w:left="0" w:right="0" w:hanging="560"/>
              <w:jc w:val="center"/>
              <w:rPr>
                <w:rFonts w:cs="Times New Roman" w:ascii="Times New Roman" w:hAnsi="Times New Roman"/>
              </w:rPr>
            </w:pPr>
            <w:r>
              <w:rPr>
                <w:rFonts w:cs="Times New Roman" w:ascii="Times New Roman" w:hAnsi="Times New Roman"/>
              </w:rPr>
              <w:t>Inwestor</w:t>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vAlign w:val="center"/>
          </w:tcPr>
          <w:p>
            <w:pPr>
              <w:pStyle w:val="Normal"/>
              <w:ind w:left="0" w:right="0" w:hanging="560"/>
              <w:jc w:val="center"/>
              <w:rPr>
                <w:rFonts w:cs="Times New Roman" w:ascii="Times New Roman" w:hAnsi="Times New Roman"/>
              </w:rPr>
            </w:pPr>
            <w:r>
              <w:rPr>
                <w:rFonts w:cs="Times New Roman" w:ascii="Times New Roman" w:hAnsi="Times New Roman"/>
              </w:rPr>
              <w:t>Zakres prac /wartość</w:t>
            </w:r>
          </w:p>
        </w:tc>
        <w:tc>
          <w:tcPr>
            <w:tcW w:w="15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vAlign w:val="center"/>
          </w:tcPr>
          <w:p>
            <w:pPr>
              <w:pStyle w:val="Normal"/>
              <w:ind w:left="490" w:right="0" w:hanging="560"/>
              <w:jc w:val="center"/>
              <w:rPr>
                <w:rFonts w:cs="Times New Roman" w:ascii="Times New Roman" w:hAnsi="Times New Roman"/>
              </w:rPr>
            </w:pPr>
            <w:r>
              <w:rPr>
                <w:rFonts w:cs="Times New Roman" w:ascii="Times New Roman" w:hAnsi="Times New Roman"/>
              </w:rPr>
              <w:t>Lata realizacji</w:t>
            </w:r>
          </w:p>
          <w:p>
            <w:pPr>
              <w:pStyle w:val="Normal"/>
              <w:jc w:val="center"/>
              <w:rPr>
                <w:rFonts w:cs="Times New Roman" w:ascii="Times New Roman" w:hAnsi="Times New Roman"/>
              </w:rPr>
            </w:pPr>
            <w:r>
              <w:rPr>
                <w:rFonts w:cs="Times New Roman" w:ascii="Times New Roman" w:hAnsi="Times New Roman"/>
              </w:rPr>
              <w:t>początek / koniec</w:t>
            </w:r>
          </w:p>
          <w:p>
            <w:pPr>
              <w:pStyle w:val="Normal"/>
              <w:jc w:val="center"/>
              <w:rPr>
                <w:rFonts w:cs="Times New Roman" w:ascii="Times New Roman" w:hAnsi="Times New Roman"/>
              </w:rPr>
            </w:pPr>
            <w:r>
              <w:rPr>
                <w:rFonts w:cs="Times New Roman" w:ascii="Times New Roman" w:hAnsi="Times New Roman"/>
              </w:rPr>
            </w:r>
          </w:p>
        </w:tc>
      </w:tr>
      <w:tr>
        <w:trPr>
          <w:trHeight w:val="4974" w:hRule="atLeast"/>
          <w:cantSplit w:val="false"/>
        </w:trPr>
        <w:tc>
          <w:tcPr>
            <w:tcW w:w="4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rPr>
                <w:rFonts w:cs="Times New Roman" w:ascii="Times New Roman" w:hAnsi="Times New Roman"/>
              </w:rPr>
            </w:pPr>
            <w:r>
              <w:rPr>
                <w:rFonts w:cs="Times New Roman" w:ascii="Times New Roman" w:hAnsi="Times New Roman"/>
              </w:rPr>
            </w:r>
          </w:p>
        </w:tc>
        <w:tc>
          <w:tcPr>
            <w:tcW w:w="297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rPr>
                <w:rFonts w:cs="Times New Roman" w:ascii="Times New Roman" w:hAnsi="Times New Roman"/>
              </w:rPr>
            </w:pPr>
            <w:r>
              <w:rPr>
                <w:rFonts w:cs="Times New Roman" w:ascii="Times New Roman" w:hAnsi="Times New Roman"/>
              </w:rPr>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rPr>
                <w:rFonts w:cs="Times New Roman" w:ascii="Times New Roman" w:hAnsi="Times New Roman"/>
              </w:rPr>
            </w:pPr>
            <w:r>
              <w:rPr>
                <w:rFonts w:cs="Times New Roman" w:ascii="Times New Roman" w:hAnsi="Times New Roman"/>
              </w:rPr>
            </w:r>
          </w:p>
        </w:tc>
        <w:tc>
          <w:tcPr>
            <w:tcW w:w="156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ind w:left="490" w:right="0" w:hanging="0"/>
              <w:rPr>
                <w:rFonts w:cs="Times New Roman" w:ascii="Times New Roman" w:hAnsi="Times New Roman"/>
              </w:rPr>
            </w:pPr>
            <w:r>
              <w:rPr>
                <w:rFonts w:cs="Times New Roman" w:ascii="Times New Roman" w:hAnsi="Times New Roman"/>
              </w:rPr>
            </w:r>
          </w:p>
        </w:tc>
      </w:tr>
    </w:tbl>
    <w:p>
      <w:pPr>
        <w:pStyle w:val="Normal"/>
        <w:ind w:left="360" w:right="0" w:hanging="0"/>
        <w:jc w:val="both"/>
        <w:rPr>
          <w:rFonts w:cs="Times New Roman" w:ascii="Times New Roman" w:hAnsi="Times New Roman"/>
        </w:rPr>
      </w:pPr>
      <w:r>
        <w:rPr>
          <w:rFonts w:cs="Times New Roman" w:ascii="Times New Roman" w:hAnsi="Times New Roman"/>
        </w:rPr>
      </w:r>
    </w:p>
    <w:p>
      <w:pPr>
        <w:pStyle w:val="Normal"/>
        <w:ind w:left="0" w:right="0" w:firstLine="360"/>
        <w:jc w:val="both"/>
        <w:rPr>
          <w:rFonts w:cs="Times New Roman" w:ascii="Times New Roman" w:hAnsi="Times New Roman"/>
          <w:sz w:val="16"/>
          <w:szCs w:val="16"/>
        </w:rPr>
      </w:pPr>
      <w:r>
        <w:rPr>
          <w:rFonts w:cs="Times New Roman" w:ascii="Times New Roman" w:hAnsi="Times New Roman"/>
          <w:sz w:val="16"/>
          <w:szCs w:val="16"/>
        </w:rPr>
        <w:t>Na potwierdzenie składamy dowody okre</w:t>
      </w:r>
      <w:r>
        <w:rPr>
          <w:rFonts w:eastAsia="TimesNewRoman" w:cs="Times New Roman" w:ascii="Times New Roman" w:hAnsi="Times New Roman"/>
          <w:sz w:val="16"/>
          <w:szCs w:val="16"/>
        </w:rPr>
        <w:t>ś</w:t>
      </w:r>
      <w:r>
        <w:rPr>
          <w:rFonts w:cs="Times New Roman" w:ascii="Times New Roman" w:hAnsi="Times New Roman"/>
          <w:sz w:val="16"/>
          <w:szCs w:val="16"/>
        </w:rPr>
        <w:t>laj</w:t>
      </w:r>
      <w:r>
        <w:rPr>
          <w:rFonts w:eastAsia="TimesNewRoman" w:cs="Times New Roman" w:ascii="Times New Roman" w:hAnsi="Times New Roman"/>
          <w:sz w:val="16"/>
          <w:szCs w:val="16"/>
        </w:rPr>
        <w:t>ą</w:t>
      </w:r>
      <w:r>
        <w:rPr>
          <w:rFonts w:cs="Times New Roman" w:ascii="Times New Roman" w:hAnsi="Times New Roman"/>
          <w:sz w:val="16"/>
          <w:szCs w:val="16"/>
        </w:rPr>
        <w:t xml:space="preserve">ce, </w:t>
      </w:r>
      <w:r>
        <w:rPr>
          <w:rFonts w:eastAsia="TimesNewRoman" w:cs="Times New Roman" w:ascii="Times New Roman" w:hAnsi="Times New Roman"/>
          <w:sz w:val="16"/>
          <w:szCs w:val="16"/>
        </w:rPr>
        <w:t>ż</w:t>
      </w:r>
      <w:r>
        <w:rPr>
          <w:rFonts w:cs="Times New Roman" w:ascii="Times New Roman" w:hAnsi="Times New Roman"/>
          <w:sz w:val="16"/>
          <w:szCs w:val="16"/>
        </w:rPr>
        <w:t>e każda z w/w robót została wykonana w sposób nale</w:t>
      </w:r>
      <w:r>
        <w:rPr>
          <w:rFonts w:eastAsia="TimesNewRoman" w:cs="Times New Roman" w:ascii="Times New Roman" w:hAnsi="Times New Roman"/>
          <w:sz w:val="16"/>
          <w:szCs w:val="16"/>
        </w:rPr>
        <w:t>ż</w:t>
      </w:r>
      <w:r>
        <w:rPr>
          <w:rFonts w:cs="Times New Roman" w:ascii="Times New Roman" w:hAnsi="Times New Roman"/>
          <w:sz w:val="16"/>
          <w:szCs w:val="16"/>
        </w:rPr>
        <w:t>yty oraz wskazuj</w:t>
      </w:r>
      <w:r>
        <w:rPr>
          <w:rFonts w:eastAsia="TimesNewRoman" w:cs="Times New Roman" w:ascii="Times New Roman" w:hAnsi="Times New Roman"/>
          <w:sz w:val="16"/>
          <w:szCs w:val="16"/>
        </w:rPr>
        <w:t>ą</w:t>
      </w:r>
      <w:r>
        <w:rPr>
          <w:rFonts w:cs="Times New Roman" w:ascii="Times New Roman" w:hAnsi="Times New Roman"/>
          <w:sz w:val="16"/>
          <w:szCs w:val="16"/>
        </w:rPr>
        <w:t xml:space="preserve">cymi, </w:t>
      </w:r>
      <w:r>
        <w:rPr>
          <w:rFonts w:eastAsia="TimesNewRoman" w:cs="Times New Roman" w:ascii="Times New Roman" w:hAnsi="Times New Roman"/>
          <w:sz w:val="16"/>
          <w:szCs w:val="16"/>
        </w:rPr>
        <w:t>ż</w:t>
      </w:r>
      <w:r>
        <w:rPr>
          <w:rFonts w:cs="Times New Roman" w:ascii="Times New Roman" w:hAnsi="Times New Roman"/>
          <w:sz w:val="16"/>
          <w:szCs w:val="16"/>
        </w:rPr>
        <w:t>e została wykonana zgodnie z zasadami sztuki budowlanej i prawidłowo uko</w:t>
      </w:r>
      <w:r>
        <w:rPr>
          <w:rFonts w:eastAsia="TimesNewRoman" w:cs="Times New Roman" w:ascii="Times New Roman" w:hAnsi="Times New Roman"/>
          <w:sz w:val="16"/>
          <w:szCs w:val="16"/>
        </w:rPr>
        <w:t>ń</w:t>
      </w:r>
      <w:r>
        <w:rPr>
          <w:rFonts w:cs="Times New Roman" w:ascii="Times New Roman" w:hAnsi="Times New Roman"/>
          <w:sz w:val="16"/>
          <w:szCs w:val="16"/>
        </w:rPr>
        <w:t>czona.</w:t>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ind w:left="0" w:right="0" w:hanging="560"/>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                                                                                                                                                        .............................................</w:t>
      </w:r>
    </w:p>
    <w:p>
      <w:pPr>
        <w:pStyle w:val="Normal"/>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data</w:t>
        <w:tab/>
        <w:tab/>
        <w:tab/>
        <w:tab/>
        <w:tab/>
        <w:t xml:space="preserve">                                                                                     podpis osoby uprawnionej</w:t>
      </w:r>
    </w:p>
    <w:p>
      <w:pPr>
        <w:pStyle w:val="Normal"/>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i pieczęć wykonawcy</w:t>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ZP. 271.17.2015                                                                                                                                                  Zał. Nr 7.</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t xml:space="preserve">……………………………………                                                                                                                                                     </w:t>
      </w:r>
    </w:p>
    <w:p>
      <w:pPr>
        <w:pStyle w:val="Normal"/>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 xml:space="preserve">(pieczęć wykonawcy)                        </w:t>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b/>
          <w:sz w:val="28"/>
          <w:szCs w:val="28"/>
        </w:rPr>
      </w:pPr>
      <w:r>
        <w:rPr>
          <w:rFonts w:cs="Times New Roman" w:ascii="Times New Roman" w:hAnsi="Times New Roman"/>
          <w:b/>
          <w:sz w:val="28"/>
          <w:szCs w:val="28"/>
        </w:rPr>
        <w:t>Oświadczenie</w:t>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t>Wykaz osób, którymi dysponuje lub będzie dysponował wykonawca i które będą uczestniczyć w wykonaniu zamówienia:</w:t>
      </w:r>
    </w:p>
    <w:p>
      <w:pPr>
        <w:pStyle w:val="Normal"/>
        <w:rPr>
          <w:rFonts w:cs="Times New Roman" w:ascii="Times New Roman" w:hAnsi="Times New Roman"/>
        </w:rPr>
      </w:pPr>
      <w:r>
        <w:rPr>
          <w:rFonts w:cs="Times New Roman" w:ascii="Times New Roman" w:hAnsi="Times New Roman"/>
        </w:rPr>
      </w:r>
    </w:p>
    <w:tbl>
      <w:tblPr>
        <w:jc w:val="left"/>
        <w:tblInd w:w="0" w:type="dxa"/>
        <w:tblBorders>
          <w:top w:val="thinThickSmallGap" w:sz="24" w:space="0" w:color="00000A"/>
          <w:left w:val="thinThickSmallGap" w:sz="24" w:space="0" w:color="00000A"/>
          <w:bottom w:val="single" w:sz="4" w:space="0" w:color="00000A"/>
          <w:insideH w:val="single" w:sz="4" w:space="0" w:color="00000A"/>
          <w:right w:val="single" w:sz="4" w:space="0" w:color="00000A"/>
          <w:insideV w:val="single" w:sz="4" w:space="0" w:color="00000A"/>
        </w:tblBorders>
        <w:tblCellMar>
          <w:top w:w="0" w:type="dxa"/>
          <w:left w:w="68" w:type="dxa"/>
          <w:bottom w:w="0" w:type="dxa"/>
          <w:right w:w="108" w:type="dxa"/>
        </w:tblCellMar>
      </w:tblPr>
      <w:tblGrid>
        <w:gridCol w:w="486"/>
        <w:gridCol w:w="2822"/>
        <w:gridCol w:w="6701"/>
      </w:tblGrid>
      <w:tr>
        <w:trPr>
          <w:trHeight w:val="496" w:hRule="atLeast"/>
          <w:cantSplit w:val="false"/>
        </w:trPr>
        <w:tc>
          <w:tcPr>
            <w:tcW w:w="486" w:type="dxa"/>
            <w:vMerge w:val="restart"/>
            <w:tcBorders>
              <w:top w:val="thinThickSmallGap" w:sz="24" w:space="0" w:color="00000A"/>
              <w:left w:val="thinThickSmallGap" w:sz="24" w:space="0" w:color="00000A"/>
              <w:bottom w:val="single" w:sz="4" w:space="0" w:color="00000A"/>
              <w:insideH w:val="single" w:sz="4" w:space="0" w:color="00000A"/>
              <w:right w:val="single" w:sz="4" w:space="0" w:color="00000A"/>
              <w:insideV w:val="single" w:sz="4" w:space="0" w:color="00000A"/>
            </w:tcBorders>
            <w:shd w:fill="auto" w:val="clear"/>
            <w:tcMar>
              <w:left w:w="6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1.</w:t>
            </w:r>
          </w:p>
        </w:tc>
        <w:tc>
          <w:tcPr>
            <w:tcW w:w="2822" w:type="dxa"/>
            <w:tcBorders>
              <w:top w:val="thinThickSmallGap" w:sz="2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Imię i nazwisko</w:t>
            </w:r>
          </w:p>
        </w:tc>
        <w:tc>
          <w:tcPr>
            <w:tcW w:w="6701" w:type="dxa"/>
            <w:tcBorders>
              <w:top w:val="thinThickSmallGap" w:sz="24" w:space="0" w:color="00000A"/>
              <w:left w:val="single" w:sz="4" w:space="0" w:color="00000A"/>
              <w:bottom w:val="single" w:sz="4" w:space="0" w:color="00000A"/>
              <w:insideH w:val="single" w:sz="4" w:space="0" w:color="00000A"/>
              <w:right w:val="thinThickSmallGap" w:sz="24" w:space="0" w:color="00000A"/>
              <w:insideV w:val="thinThickSmallGap" w:sz="2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cantSplit w:val="false"/>
        </w:trPr>
        <w:tc>
          <w:tcPr>
            <w:tcW w:w="486" w:type="dxa"/>
            <w:vMerge w:val="continue"/>
            <w:tcBorders>
              <w:top w:val="single" w:sz="4" w:space="0" w:color="00000A"/>
              <w:left w:val="thinThickSmallGap" w:sz="24" w:space="0" w:color="00000A"/>
              <w:bottom w:val="single" w:sz="4" w:space="0" w:color="00000A"/>
              <w:insideH w:val="single" w:sz="4" w:space="0" w:color="00000A"/>
              <w:right w:val="single" w:sz="4" w:space="0" w:color="00000A"/>
              <w:insideV w:val="single" w:sz="4" w:space="0" w:color="00000A"/>
            </w:tcBorders>
            <w:shd w:fill="auto" w:val="clear"/>
            <w:tcMar>
              <w:left w:w="6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28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Zakres rzeczowy wykonywanych czynności</w:t>
            </w:r>
          </w:p>
        </w:tc>
        <w:tc>
          <w:tcPr>
            <w:tcW w:w="6701" w:type="dxa"/>
            <w:tcBorders>
              <w:top w:val="single" w:sz="4" w:space="0" w:color="00000A"/>
              <w:left w:val="single" w:sz="4" w:space="0" w:color="00000A"/>
              <w:bottom w:val="single" w:sz="4" w:space="0" w:color="00000A"/>
              <w:insideH w:val="single" w:sz="4" w:space="0" w:color="00000A"/>
              <w:right w:val="thinThickSmallGap" w:sz="24" w:space="0" w:color="00000A"/>
              <w:insideV w:val="thinThickSmallGap" w:sz="2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cantSplit w:val="false"/>
        </w:trPr>
        <w:tc>
          <w:tcPr>
            <w:tcW w:w="486" w:type="dxa"/>
            <w:vMerge w:val="continue"/>
            <w:tcBorders>
              <w:top w:val="single" w:sz="4" w:space="0" w:color="00000A"/>
              <w:left w:val="thinThickSmallGap" w:sz="24" w:space="0" w:color="00000A"/>
              <w:bottom w:val="single" w:sz="4" w:space="0" w:color="00000A"/>
              <w:insideH w:val="single" w:sz="4" w:space="0" w:color="00000A"/>
              <w:right w:val="single" w:sz="4" w:space="0" w:color="00000A"/>
              <w:insideV w:val="single" w:sz="4" w:space="0" w:color="00000A"/>
            </w:tcBorders>
            <w:shd w:fill="auto" w:val="clear"/>
            <w:tcMar>
              <w:left w:w="6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28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Posiadane kwalifikacje/uprawnienia</w:t>
            </w:r>
          </w:p>
        </w:tc>
        <w:tc>
          <w:tcPr>
            <w:tcW w:w="6701" w:type="dxa"/>
            <w:tcBorders>
              <w:top w:val="single" w:sz="4" w:space="0" w:color="00000A"/>
              <w:left w:val="single" w:sz="4" w:space="0" w:color="00000A"/>
              <w:bottom w:val="single" w:sz="4" w:space="0" w:color="00000A"/>
              <w:insideH w:val="single" w:sz="4" w:space="0" w:color="00000A"/>
              <w:right w:val="thinThickSmallGap" w:sz="24" w:space="0" w:color="00000A"/>
              <w:insideV w:val="thinThickSmallGap" w:sz="2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cantSplit w:val="false"/>
        </w:trPr>
        <w:tc>
          <w:tcPr>
            <w:tcW w:w="486" w:type="dxa"/>
            <w:vMerge w:val="continue"/>
            <w:tcBorders>
              <w:top w:val="single" w:sz="4" w:space="0" w:color="00000A"/>
              <w:left w:val="thinThickSmallGap" w:sz="24" w:space="0" w:color="00000A"/>
              <w:bottom w:val="single" w:sz="4" w:space="0" w:color="00000A"/>
              <w:insideH w:val="single" w:sz="4" w:space="0" w:color="00000A"/>
              <w:right w:val="single" w:sz="4" w:space="0" w:color="00000A"/>
              <w:insideV w:val="single" w:sz="4" w:space="0" w:color="00000A"/>
            </w:tcBorders>
            <w:shd w:fill="auto" w:val="clear"/>
            <w:tcMar>
              <w:left w:w="6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28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Doświadczenie zawodowe (ogółem lat)</w:t>
            </w:r>
          </w:p>
        </w:tc>
        <w:tc>
          <w:tcPr>
            <w:tcW w:w="6701" w:type="dxa"/>
            <w:tcBorders>
              <w:top w:val="single" w:sz="4" w:space="0" w:color="00000A"/>
              <w:left w:val="single" w:sz="4" w:space="0" w:color="00000A"/>
              <w:bottom w:val="single" w:sz="4" w:space="0" w:color="00000A"/>
              <w:insideH w:val="single" w:sz="4" w:space="0" w:color="00000A"/>
              <w:right w:val="thinThickSmallGap" w:sz="24" w:space="0" w:color="00000A"/>
              <w:insideV w:val="thinThickSmallGap" w:sz="2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cantSplit w:val="false"/>
        </w:trPr>
        <w:tc>
          <w:tcPr>
            <w:tcW w:w="486" w:type="dxa"/>
            <w:vMerge w:val="continue"/>
            <w:tcBorders>
              <w:top w:val="single" w:sz="4" w:space="0" w:color="00000A"/>
              <w:left w:val="thinThickSmallGap" w:sz="24" w:space="0" w:color="00000A"/>
              <w:bottom w:val="double" w:sz="4" w:space="0" w:color="00000A"/>
              <w:insideH w:val="double" w:sz="4" w:space="0" w:color="00000A"/>
              <w:right w:val="single" w:sz="4" w:space="0" w:color="00000A"/>
              <w:insideV w:val="single" w:sz="4" w:space="0" w:color="00000A"/>
            </w:tcBorders>
            <w:shd w:fill="auto" w:val="clear"/>
            <w:tcMar>
              <w:left w:w="6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9523" w:type="dxa"/>
            <w:gridSpan w:val="2"/>
            <w:tcBorders>
              <w:top w:val="single" w:sz="4" w:space="0" w:color="00000A"/>
              <w:left w:val="single" w:sz="4" w:space="0" w:color="00000A"/>
              <w:bottom w:val="double" w:sz="4" w:space="0" w:color="00000A"/>
              <w:insideH w:val="double" w:sz="4" w:space="0" w:color="00000A"/>
              <w:right w:val="thinThickSmallGap" w:sz="24" w:space="0" w:color="00000A"/>
              <w:insideV w:val="thinThickSmallGap" w:sz="24" w:space="0" w:color="00000A"/>
            </w:tcBorders>
            <w:shd w:fill="auto" w:val="clear"/>
            <w:tcMar>
              <w:left w:w="108" w:type="dxa"/>
            </w:tcMar>
          </w:tcPr>
          <w:p>
            <w:pPr>
              <w:pStyle w:val="Normal"/>
              <w:spacing w:before="0" w:after="0"/>
              <w:jc w:val="center"/>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Oświadczam, że dysponuję*  /  będę dysponował *</w:t>
            </w:r>
          </w:p>
        </w:tc>
      </w:tr>
      <w:tr>
        <w:trPr>
          <w:trHeight w:val="569" w:hRule="atLeast"/>
          <w:cantSplit w:val="false"/>
        </w:trPr>
        <w:tc>
          <w:tcPr>
            <w:tcW w:w="486" w:type="dxa"/>
            <w:vMerge w:val="restart"/>
            <w:tcBorders>
              <w:top w:val="double" w:sz="4" w:space="0" w:color="00000A"/>
              <w:left w:val="thinThickSmallGap" w:sz="24" w:space="0" w:color="00000A"/>
              <w:bottom w:val="single" w:sz="4" w:space="0" w:color="00000A"/>
              <w:insideH w:val="single" w:sz="4" w:space="0" w:color="00000A"/>
              <w:right w:val="single" w:sz="4" w:space="0" w:color="00000A"/>
              <w:insideV w:val="single" w:sz="4" w:space="0" w:color="00000A"/>
            </w:tcBorders>
            <w:shd w:fill="auto" w:val="clear"/>
            <w:tcMar>
              <w:left w:w="6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2.</w:t>
            </w:r>
          </w:p>
        </w:tc>
        <w:tc>
          <w:tcPr>
            <w:tcW w:w="2822" w:type="dxa"/>
            <w:tcBorders>
              <w:top w:val="doub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Imię i nazwisko</w:t>
            </w:r>
          </w:p>
        </w:tc>
        <w:tc>
          <w:tcPr>
            <w:tcW w:w="6701" w:type="dxa"/>
            <w:tcBorders>
              <w:top w:val="double" w:sz="4" w:space="0" w:color="00000A"/>
              <w:left w:val="single" w:sz="4" w:space="0" w:color="00000A"/>
              <w:bottom w:val="single" w:sz="4" w:space="0" w:color="00000A"/>
              <w:insideH w:val="single" w:sz="4" w:space="0" w:color="00000A"/>
              <w:right w:val="thinThickSmallGap" w:sz="24" w:space="0" w:color="00000A"/>
              <w:insideV w:val="thinThickSmallGap" w:sz="2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cantSplit w:val="false"/>
        </w:trPr>
        <w:tc>
          <w:tcPr>
            <w:tcW w:w="486" w:type="dxa"/>
            <w:vMerge w:val="continue"/>
            <w:tcBorders>
              <w:top w:val="single" w:sz="4" w:space="0" w:color="00000A"/>
              <w:left w:val="thinThickSmallGap" w:sz="24" w:space="0" w:color="00000A"/>
              <w:bottom w:val="single" w:sz="4" w:space="0" w:color="00000A"/>
              <w:insideH w:val="single" w:sz="4" w:space="0" w:color="00000A"/>
              <w:right w:val="single" w:sz="4" w:space="0" w:color="00000A"/>
              <w:insideV w:val="single" w:sz="4" w:space="0" w:color="00000A"/>
            </w:tcBorders>
            <w:shd w:fill="auto" w:val="clear"/>
            <w:tcMar>
              <w:left w:w="6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28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Zakres rzeczowy wykonywanych czynności</w:t>
            </w:r>
          </w:p>
        </w:tc>
        <w:tc>
          <w:tcPr>
            <w:tcW w:w="6701" w:type="dxa"/>
            <w:tcBorders>
              <w:top w:val="single" w:sz="4" w:space="0" w:color="00000A"/>
              <w:left w:val="single" w:sz="4" w:space="0" w:color="00000A"/>
              <w:bottom w:val="single" w:sz="4" w:space="0" w:color="00000A"/>
              <w:insideH w:val="single" w:sz="4" w:space="0" w:color="00000A"/>
              <w:right w:val="thinThickSmallGap" w:sz="24" w:space="0" w:color="00000A"/>
              <w:insideV w:val="thinThickSmallGap" w:sz="2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cantSplit w:val="false"/>
        </w:trPr>
        <w:tc>
          <w:tcPr>
            <w:tcW w:w="486" w:type="dxa"/>
            <w:vMerge w:val="continue"/>
            <w:tcBorders>
              <w:top w:val="single" w:sz="4" w:space="0" w:color="00000A"/>
              <w:left w:val="thinThickSmallGap" w:sz="24" w:space="0" w:color="00000A"/>
              <w:bottom w:val="single" w:sz="4" w:space="0" w:color="00000A"/>
              <w:insideH w:val="single" w:sz="4" w:space="0" w:color="00000A"/>
              <w:right w:val="single" w:sz="4" w:space="0" w:color="00000A"/>
              <w:insideV w:val="single" w:sz="4" w:space="0" w:color="00000A"/>
            </w:tcBorders>
            <w:shd w:fill="auto" w:val="clear"/>
            <w:tcMar>
              <w:left w:w="6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28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Posiadane kwalifikacje/uprawnienia</w:t>
            </w:r>
          </w:p>
        </w:tc>
        <w:tc>
          <w:tcPr>
            <w:tcW w:w="6701" w:type="dxa"/>
            <w:tcBorders>
              <w:top w:val="single" w:sz="4" w:space="0" w:color="00000A"/>
              <w:left w:val="single" w:sz="4" w:space="0" w:color="00000A"/>
              <w:bottom w:val="single" w:sz="4" w:space="0" w:color="00000A"/>
              <w:insideH w:val="single" w:sz="4" w:space="0" w:color="00000A"/>
              <w:right w:val="thinThickSmallGap" w:sz="24" w:space="0" w:color="00000A"/>
              <w:insideV w:val="thinThickSmallGap" w:sz="2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cantSplit w:val="false"/>
        </w:trPr>
        <w:tc>
          <w:tcPr>
            <w:tcW w:w="486" w:type="dxa"/>
            <w:vMerge w:val="continue"/>
            <w:tcBorders>
              <w:top w:val="single" w:sz="4" w:space="0" w:color="00000A"/>
              <w:left w:val="thinThickSmallGap" w:sz="24" w:space="0" w:color="00000A"/>
              <w:bottom w:val="single" w:sz="4" w:space="0" w:color="00000A"/>
              <w:insideH w:val="single" w:sz="4" w:space="0" w:color="00000A"/>
              <w:right w:val="single" w:sz="4" w:space="0" w:color="00000A"/>
              <w:insideV w:val="single" w:sz="4" w:space="0" w:color="00000A"/>
            </w:tcBorders>
            <w:shd w:fill="auto" w:val="clear"/>
            <w:tcMar>
              <w:left w:w="6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28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Doświadczenie zawodowe (ogółem lat)</w:t>
            </w:r>
          </w:p>
        </w:tc>
        <w:tc>
          <w:tcPr>
            <w:tcW w:w="6701" w:type="dxa"/>
            <w:tcBorders>
              <w:top w:val="single" w:sz="4" w:space="0" w:color="00000A"/>
              <w:left w:val="single" w:sz="4" w:space="0" w:color="00000A"/>
              <w:bottom w:val="single" w:sz="4" w:space="0" w:color="00000A"/>
              <w:insideH w:val="single" w:sz="4" w:space="0" w:color="00000A"/>
              <w:right w:val="thinThickSmallGap" w:sz="24" w:space="0" w:color="00000A"/>
              <w:insideV w:val="thinThickSmallGap" w:sz="2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cantSplit w:val="false"/>
        </w:trPr>
        <w:tc>
          <w:tcPr>
            <w:tcW w:w="486" w:type="dxa"/>
            <w:vMerge w:val="continue"/>
            <w:tcBorders>
              <w:top w:val="single" w:sz="4" w:space="0" w:color="00000A"/>
              <w:left w:val="thinThickSmallGap" w:sz="24" w:space="0" w:color="00000A"/>
              <w:bottom w:val="double" w:sz="4" w:space="0" w:color="00000A"/>
              <w:insideH w:val="double" w:sz="4" w:space="0" w:color="00000A"/>
              <w:right w:val="single" w:sz="4" w:space="0" w:color="00000A"/>
              <w:insideV w:val="single" w:sz="4" w:space="0" w:color="00000A"/>
            </w:tcBorders>
            <w:shd w:fill="auto" w:val="clear"/>
            <w:tcMar>
              <w:left w:w="6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9523" w:type="dxa"/>
            <w:gridSpan w:val="2"/>
            <w:tcBorders>
              <w:top w:val="single" w:sz="4" w:space="0" w:color="00000A"/>
              <w:left w:val="single" w:sz="4" w:space="0" w:color="00000A"/>
              <w:bottom w:val="double" w:sz="4" w:space="0" w:color="00000A"/>
              <w:insideH w:val="double" w:sz="4" w:space="0" w:color="00000A"/>
              <w:right w:val="thinThickSmallGap" w:sz="24" w:space="0" w:color="00000A"/>
              <w:insideV w:val="thinThickSmallGap" w:sz="24" w:space="0" w:color="00000A"/>
            </w:tcBorders>
            <w:shd w:fill="auto" w:val="clear"/>
            <w:tcMar>
              <w:left w:w="108" w:type="dxa"/>
            </w:tcMar>
          </w:tcPr>
          <w:p>
            <w:pPr>
              <w:pStyle w:val="Normal"/>
              <w:spacing w:before="0" w:after="0"/>
              <w:jc w:val="center"/>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Oświadczam, że dysponuję*  /  będę dysponował *</w:t>
            </w:r>
          </w:p>
        </w:tc>
      </w:tr>
      <w:tr>
        <w:trPr>
          <w:trHeight w:val="570" w:hRule="atLeast"/>
          <w:cantSplit w:val="false"/>
        </w:trPr>
        <w:tc>
          <w:tcPr>
            <w:tcW w:w="486" w:type="dxa"/>
            <w:vMerge w:val="restart"/>
            <w:tcBorders>
              <w:top w:val="double" w:sz="4" w:space="0" w:color="00000A"/>
              <w:left w:val="thinThickSmallGap" w:sz="24" w:space="0" w:color="00000A"/>
              <w:bottom w:val="single" w:sz="4" w:space="0" w:color="00000A"/>
              <w:insideH w:val="single" w:sz="4" w:space="0" w:color="00000A"/>
              <w:right w:val="single" w:sz="4" w:space="0" w:color="00000A"/>
              <w:insideV w:val="single" w:sz="4" w:space="0" w:color="00000A"/>
            </w:tcBorders>
            <w:shd w:fill="auto" w:val="clear"/>
            <w:tcMar>
              <w:left w:w="6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3.</w:t>
            </w:r>
          </w:p>
        </w:tc>
        <w:tc>
          <w:tcPr>
            <w:tcW w:w="2822" w:type="dxa"/>
            <w:tcBorders>
              <w:top w:val="doub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Imię i nazwisko</w:t>
            </w:r>
          </w:p>
        </w:tc>
        <w:tc>
          <w:tcPr>
            <w:tcW w:w="6701" w:type="dxa"/>
            <w:tcBorders>
              <w:top w:val="double" w:sz="4" w:space="0" w:color="00000A"/>
              <w:left w:val="single" w:sz="4" w:space="0" w:color="00000A"/>
              <w:bottom w:val="single" w:sz="4" w:space="0" w:color="00000A"/>
              <w:insideH w:val="single" w:sz="4" w:space="0" w:color="00000A"/>
              <w:right w:val="thinThickSmallGap" w:sz="24" w:space="0" w:color="00000A"/>
              <w:insideV w:val="thinThickSmallGap" w:sz="2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cantSplit w:val="false"/>
        </w:trPr>
        <w:tc>
          <w:tcPr>
            <w:tcW w:w="486" w:type="dxa"/>
            <w:vMerge w:val="continue"/>
            <w:tcBorders>
              <w:top w:val="single" w:sz="4" w:space="0" w:color="00000A"/>
              <w:left w:val="thinThickSmallGap" w:sz="24" w:space="0" w:color="00000A"/>
              <w:bottom w:val="single" w:sz="4" w:space="0" w:color="00000A"/>
              <w:insideH w:val="single" w:sz="4" w:space="0" w:color="00000A"/>
              <w:right w:val="single" w:sz="4" w:space="0" w:color="00000A"/>
              <w:insideV w:val="single" w:sz="4" w:space="0" w:color="00000A"/>
            </w:tcBorders>
            <w:shd w:fill="auto" w:val="clear"/>
            <w:tcMar>
              <w:left w:w="6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28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Zakres rzeczowy wykonywanych czynności</w:t>
            </w:r>
          </w:p>
        </w:tc>
        <w:tc>
          <w:tcPr>
            <w:tcW w:w="6701" w:type="dxa"/>
            <w:tcBorders>
              <w:top w:val="single" w:sz="4" w:space="0" w:color="00000A"/>
              <w:left w:val="single" w:sz="4" w:space="0" w:color="00000A"/>
              <w:bottom w:val="single" w:sz="4" w:space="0" w:color="00000A"/>
              <w:insideH w:val="single" w:sz="4" w:space="0" w:color="00000A"/>
              <w:right w:val="thinThickSmallGap" w:sz="24" w:space="0" w:color="00000A"/>
              <w:insideV w:val="thinThickSmallGap" w:sz="2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cantSplit w:val="false"/>
        </w:trPr>
        <w:tc>
          <w:tcPr>
            <w:tcW w:w="486" w:type="dxa"/>
            <w:vMerge w:val="continue"/>
            <w:tcBorders>
              <w:top w:val="single" w:sz="4" w:space="0" w:color="00000A"/>
              <w:left w:val="thinThickSmallGap" w:sz="24" w:space="0" w:color="00000A"/>
              <w:bottom w:val="single" w:sz="4" w:space="0" w:color="00000A"/>
              <w:insideH w:val="single" w:sz="4" w:space="0" w:color="00000A"/>
              <w:right w:val="single" w:sz="4" w:space="0" w:color="00000A"/>
              <w:insideV w:val="single" w:sz="4" w:space="0" w:color="00000A"/>
            </w:tcBorders>
            <w:shd w:fill="auto" w:val="clear"/>
            <w:tcMar>
              <w:left w:w="6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28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Posiadane kwalifikacje/uprawnienia</w:t>
            </w:r>
          </w:p>
        </w:tc>
        <w:tc>
          <w:tcPr>
            <w:tcW w:w="6701" w:type="dxa"/>
            <w:tcBorders>
              <w:top w:val="single" w:sz="4" w:space="0" w:color="00000A"/>
              <w:left w:val="single" w:sz="4" w:space="0" w:color="00000A"/>
              <w:bottom w:val="single" w:sz="4" w:space="0" w:color="00000A"/>
              <w:insideH w:val="single" w:sz="4" w:space="0" w:color="00000A"/>
              <w:right w:val="thinThickSmallGap" w:sz="24" w:space="0" w:color="00000A"/>
              <w:insideV w:val="thinThickSmallGap" w:sz="2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cantSplit w:val="false"/>
        </w:trPr>
        <w:tc>
          <w:tcPr>
            <w:tcW w:w="486" w:type="dxa"/>
            <w:vMerge w:val="continue"/>
            <w:tcBorders>
              <w:top w:val="single" w:sz="4" w:space="0" w:color="00000A"/>
              <w:left w:val="thinThickSmallGap" w:sz="24" w:space="0" w:color="00000A"/>
              <w:bottom w:val="single" w:sz="4" w:space="0" w:color="00000A"/>
              <w:insideH w:val="single" w:sz="4" w:space="0" w:color="00000A"/>
              <w:right w:val="single" w:sz="4" w:space="0" w:color="00000A"/>
              <w:insideV w:val="single" w:sz="4" w:space="0" w:color="00000A"/>
            </w:tcBorders>
            <w:shd w:fill="auto" w:val="clear"/>
            <w:tcMar>
              <w:left w:w="6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28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Doświadczenie zawodowe (ogółem lat)</w:t>
            </w:r>
          </w:p>
        </w:tc>
        <w:tc>
          <w:tcPr>
            <w:tcW w:w="6701" w:type="dxa"/>
            <w:tcBorders>
              <w:top w:val="single" w:sz="4" w:space="0" w:color="00000A"/>
              <w:left w:val="single" w:sz="4" w:space="0" w:color="00000A"/>
              <w:bottom w:val="single" w:sz="4" w:space="0" w:color="00000A"/>
              <w:insideH w:val="single" w:sz="4" w:space="0" w:color="00000A"/>
              <w:right w:val="thinThickSmallGap" w:sz="24" w:space="0" w:color="00000A"/>
              <w:insideV w:val="thinThickSmallGap" w:sz="24" w:space="0" w:color="00000A"/>
            </w:tcBorders>
            <w:shd w:fill="auto" w:val="clear"/>
            <w:tcMar>
              <w:left w:w="10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cantSplit w:val="false"/>
        </w:trPr>
        <w:tc>
          <w:tcPr>
            <w:tcW w:w="486" w:type="dxa"/>
            <w:vMerge w:val="continue"/>
            <w:tcBorders>
              <w:top w:val="single" w:sz="4" w:space="0" w:color="00000A"/>
              <w:left w:val="thinThickSmallGap" w:sz="24" w:space="0" w:color="00000A"/>
              <w:bottom w:val="thinThickSmallGap" w:sz="24" w:space="0" w:color="00000A"/>
              <w:insideH w:val="thinThickSmallGap" w:sz="24" w:space="0" w:color="00000A"/>
              <w:right w:val="single" w:sz="4" w:space="0" w:color="00000A"/>
              <w:insideV w:val="single" w:sz="4" w:space="0" w:color="00000A"/>
            </w:tcBorders>
            <w:shd w:fill="auto" w:val="clear"/>
            <w:tcMar>
              <w:left w:w="68" w:type="dxa"/>
            </w:tcMar>
          </w:tcPr>
          <w:p>
            <w:pPr>
              <w:pStyle w:val="Normal"/>
              <w:spacing w:before="0" w:after="0"/>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9523" w:type="dxa"/>
            <w:gridSpan w:val="2"/>
            <w:tcBorders>
              <w:top w:val="single" w:sz="4" w:space="0" w:color="00000A"/>
              <w:left w:val="single" w:sz="4" w:space="0" w:color="00000A"/>
              <w:bottom w:val="thinThickSmallGap" w:sz="24" w:space="0" w:color="00000A"/>
              <w:insideH w:val="thinThickSmallGap" w:sz="24" w:space="0" w:color="00000A"/>
              <w:right w:val="thinThickSmallGap" w:sz="24" w:space="0" w:color="00000A"/>
              <w:insideV w:val="thinThickSmallGap" w:sz="24" w:space="0" w:color="00000A"/>
            </w:tcBorders>
            <w:shd w:fill="auto" w:val="clear"/>
            <w:tcMar>
              <w:left w:w="108" w:type="dxa"/>
            </w:tcMar>
          </w:tcPr>
          <w:p>
            <w:pPr>
              <w:pStyle w:val="Normal"/>
              <w:spacing w:before="0" w:after="0"/>
              <w:jc w:val="center"/>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Oświadczam, że dysponuję*  /  będę dysponował *</w:t>
            </w:r>
          </w:p>
        </w:tc>
      </w:tr>
    </w:tbl>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t>………</w:t>
      </w:r>
      <w:r>
        <w:rPr>
          <w:rFonts w:cs="Times New Roman" w:ascii="Times New Roman" w:hAnsi="Times New Roman"/>
          <w:sz w:val="16"/>
          <w:szCs w:val="16"/>
        </w:rPr>
        <w:t>................................                                                                                                                                      ……………………………….</w:t>
      </w:r>
    </w:p>
    <w:p>
      <w:pPr>
        <w:pStyle w:val="Normal"/>
        <w:ind w:left="0" w:right="0" w:hanging="200"/>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(miejscowość i data)                                                                                                                                                         (podpis oferenta)</w:t>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ind w:left="0" w:right="0" w:hanging="560"/>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 niepotrzebne skreślić</w:t>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ZP. 271.17.2015                                                                                                                                                   Zał. Nr 8.</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sz w:val="16"/>
          <w:szCs w:val="16"/>
        </w:rPr>
      </w:pPr>
      <w:r>
        <w:rPr>
          <w:rFonts w:cs="Times New Roman" w:ascii="Times New Roman" w:hAnsi="Times New Roman"/>
          <w:sz w:val="16"/>
          <w:szCs w:val="16"/>
        </w:rPr>
        <w:t>………………………………</w:t>
      </w:r>
    </w:p>
    <w:p>
      <w:pPr>
        <w:pStyle w:val="Normal"/>
        <w:rPr>
          <w:rFonts w:cs="Times New Roman" w:ascii="Times New Roman" w:hAnsi="Times New Roman"/>
          <w:sz w:val="16"/>
          <w:szCs w:val="16"/>
        </w:rPr>
      </w:pPr>
      <w:r>
        <w:rPr>
          <w:rFonts w:cs="Times New Roman" w:ascii="Times New Roman" w:hAnsi="Times New Roman"/>
          <w:sz w:val="16"/>
          <w:szCs w:val="16"/>
        </w:rPr>
        <w:t>(imię i nazwisko wykonawcy)</w:t>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b/>
          <w:sz w:val="32"/>
          <w:szCs w:val="32"/>
        </w:rPr>
      </w:pPr>
      <w:r>
        <w:rPr>
          <w:rFonts w:cs="Times New Roman" w:ascii="Times New Roman" w:hAnsi="Times New Roman"/>
          <w:b/>
          <w:sz w:val="32"/>
          <w:szCs w:val="32"/>
        </w:rPr>
        <w:t>INFORMACJA</w:t>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Ja ni</w:t>
      </w:r>
      <w:r>
        <w:rPr>
          <w:rFonts w:eastAsia="TimesNewRoman" w:cs="Times New Roman" w:ascii="Times New Roman" w:hAnsi="Times New Roman"/>
        </w:rPr>
        <w:t>ż</w:t>
      </w:r>
      <w:r>
        <w:rPr>
          <w:rFonts w:cs="Times New Roman" w:ascii="Times New Roman" w:hAnsi="Times New Roman"/>
        </w:rPr>
        <w:t>ej podpisany składaj</w:t>
      </w:r>
      <w:r>
        <w:rPr>
          <w:rFonts w:eastAsia="TimesNewRoman" w:cs="Times New Roman" w:ascii="Times New Roman" w:hAnsi="Times New Roman"/>
        </w:rPr>
        <w:t>ą</w:t>
      </w:r>
      <w:r>
        <w:rPr>
          <w:rFonts w:cs="Times New Roman" w:ascii="Times New Roman" w:hAnsi="Times New Roman"/>
        </w:rPr>
        <w:t>c ofert</w:t>
      </w:r>
      <w:r>
        <w:rPr>
          <w:rFonts w:eastAsia="TimesNewRoman" w:cs="Times New Roman" w:ascii="Times New Roman" w:hAnsi="Times New Roman"/>
        </w:rPr>
        <w:t xml:space="preserve">ę </w:t>
      </w:r>
      <w:r>
        <w:rPr>
          <w:rFonts w:cs="Times New Roman" w:ascii="Times New Roman" w:hAnsi="Times New Roman"/>
        </w:rPr>
        <w:t>w przetargu nieograniczonym na zadanie:</w:t>
      </w:r>
    </w:p>
    <w:p>
      <w:pPr>
        <w:pStyle w:val="Normal"/>
        <w:jc w:val="both"/>
        <w:rPr>
          <w:rFonts w:cs="Times New Roman" w:ascii="Times New Roman" w:hAnsi="Times New Roman"/>
        </w:rPr>
      </w:pPr>
      <w:r>
        <w:rPr>
          <w:rFonts w:cs="Times New Roman" w:ascii="Times New Roman" w:hAnsi="Times New Roman"/>
        </w:rPr>
      </w:r>
    </w:p>
    <w:p>
      <w:pPr>
        <w:pStyle w:val="Normal"/>
        <w:widowControl/>
        <w:jc w:val="center"/>
        <w:rPr>
          <w:rFonts w:cs="Times New Roman" w:ascii="Times New Roman" w:hAnsi="Times New Roman"/>
          <w:b/>
          <w:iCs/>
          <w:color w:val="000000"/>
          <w:sz w:val="28"/>
          <w:szCs w:val="28"/>
        </w:rPr>
      </w:pPr>
      <w:r>
        <w:rPr>
          <w:rFonts w:cs="Times New Roman" w:ascii="Times New Roman" w:hAnsi="Times New Roman"/>
          <w:b/>
          <w:iCs/>
          <w:color w:val="000000"/>
          <w:sz w:val="28"/>
          <w:szCs w:val="28"/>
        </w:rPr>
        <w:t>„</w:t>
      </w:r>
      <w:r>
        <w:rPr>
          <w:rFonts w:cs="Times New Roman" w:ascii="Times New Roman" w:hAnsi="Times New Roman"/>
          <w:b/>
          <w:iCs/>
          <w:color w:val="000000"/>
          <w:sz w:val="28"/>
          <w:szCs w:val="28"/>
        </w:rPr>
        <w:t>Remont drogi gminnej nr ewid. 15282 w Zębie (Dr. Na Ligasówkę) w km 0+000-1+060”</w:t>
      </w:r>
    </w:p>
    <w:p>
      <w:pPr>
        <w:pStyle w:val="Normal"/>
        <w:jc w:val="both"/>
        <w:rPr>
          <w:rFonts w:cs="Times New Roman" w:ascii="Times New Roman" w:hAnsi="Times New Roman"/>
        </w:rPr>
      </w:pPr>
      <w:r>
        <w:rPr>
          <w:rFonts w:cs="Times New Roman" w:ascii="Times New Roman" w:hAnsi="Times New Roman"/>
        </w:rPr>
      </w:r>
    </w:p>
    <w:p>
      <w:pPr>
        <w:pStyle w:val="Normal"/>
        <w:spacing w:lineRule="auto" w:line="360"/>
        <w:jc w:val="both"/>
        <w:rPr>
          <w:rFonts w:cs="Times New Roman" w:ascii="Times New Roman" w:hAnsi="Times New Roman"/>
        </w:rPr>
      </w:pPr>
      <w:r>
        <w:rPr>
          <w:rFonts w:cs="Times New Roman" w:ascii="Times New Roman" w:hAnsi="Times New Roman"/>
        </w:rPr>
      </w:r>
    </w:p>
    <w:p>
      <w:pPr>
        <w:pStyle w:val="Normal"/>
        <w:spacing w:lineRule="auto" w:line="360"/>
        <w:jc w:val="both"/>
        <w:rPr>
          <w:rFonts w:cs="Times New Roman" w:ascii="Times New Roman" w:hAnsi="Times New Roman"/>
        </w:rPr>
      </w:pPr>
      <w:r>
        <w:rPr>
          <w:rFonts w:cs="Times New Roman" w:ascii="Times New Roman" w:hAnsi="Times New Roman"/>
        </w:rPr>
        <w:t>o</w:t>
      </w:r>
      <w:r>
        <w:rPr>
          <w:rFonts w:eastAsia="TimesNewRoman" w:cs="Times New Roman" w:ascii="Times New Roman" w:hAnsi="Times New Roman"/>
        </w:rPr>
        <w:t>ś</w:t>
      </w:r>
      <w:r>
        <w:rPr>
          <w:rFonts w:cs="Times New Roman" w:ascii="Times New Roman" w:hAnsi="Times New Roman"/>
        </w:rPr>
        <w:t xml:space="preserve">wiadczam i informuje, </w:t>
      </w:r>
      <w:r>
        <w:rPr>
          <w:rFonts w:eastAsia="TimesNewRoman" w:cs="Times New Roman" w:ascii="Times New Roman" w:hAnsi="Times New Roman"/>
        </w:rPr>
        <w:t>ż</w:t>
      </w:r>
      <w:r>
        <w:rPr>
          <w:rFonts w:cs="Times New Roman" w:ascii="Times New Roman" w:hAnsi="Times New Roman"/>
        </w:rPr>
        <w:t>e</w:t>
      </w:r>
    </w:p>
    <w:p>
      <w:pPr>
        <w:pStyle w:val="Normal"/>
        <w:widowControl/>
        <w:numPr>
          <w:ilvl w:val="0"/>
          <w:numId w:val="13"/>
        </w:numPr>
        <w:spacing w:lineRule="auto" w:line="360"/>
        <w:jc w:val="both"/>
        <w:rPr>
          <w:rFonts w:cs="Times New Roman" w:ascii="Times New Roman" w:hAnsi="Times New Roman"/>
        </w:rPr>
      </w:pPr>
      <w:r>
        <w:rPr>
          <w:rFonts w:cs="Times New Roman" w:ascii="Times New Roman" w:hAnsi="Times New Roman"/>
        </w:rPr>
        <w:t>nie nale</w:t>
      </w:r>
      <w:r>
        <w:rPr>
          <w:rFonts w:eastAsia="TimesNewRoman" w:cs="Times New Roman" w:ascii="Times New Roman" w:hAnsi="Times New Roman"/>
        </w:rPr>
        <w:t xml:space="preserve">żę </w:t>
      </w:r>
      <w:r>
        <w:rPr>
          <w:rFonts w:cs="Times New Roman" w:ascii="Times New Roman" w:hAnsi="Times New Roman"/>
        </w:rPr>
        <w:t>do grupy kapitałowej w rozumieniu ustawy z dnia 16 lutego 2007 r. o ochronie konkurencji i konsumentów.*)</w:t>
      </w:r>
    </w:p>
    <w:p>
      <w:pPr>
        <w:pStyle w:val="Normal"/>
        <w:widowControl/>
        <w:numPr>
          <w:ilvl w:val="0"/>
          <w:numId w:val="13"/>
        </w:numPr>
        <w:spacing w:lineRule="auto" w:line="360"/>
        <w:jc w:val="both"/>
        <w:rPr>
          <w:rFonts w:cs="Times New Roman" w:ascii="Times New Roman" w:hAnsi="Times New Roman"/>
        </w:rPr>
      </w:pPr>
      <w:r>
        <w:rPr>
          <w:rFonts w:cs="Times New Roman" w:ascii="Times New Roman" w:hAnsi="Times New Roman"/>
        </w:rPr>
        <w:t>nale</w:t>
      </w:r>
      <w:r>
        <w:rPr>
          <w:rFonts w:eastAsia="TimesNewRoman" w:cs="Times New Roman" w:ascii="Times New Roman" w:hAnsi="Times New Roman"/>
        </w:rPr>
        <w:t xml:space="preserve">żę </w:t>
      </w:r>
      <w:r>
        <w:rPr>
          <w:rFonts w:cs="Times New Roman" w:ascii="Times New Roman" w:hAnsi="Times New Roman"/>
        </w:rPr>
        <w:t>do grupy kapitałowej w rozumieniu ustawy z dnia 16 lutego 2007 r. o ochronie konkurencji i konsumentów - lista podmiotów nale</w:t>
      </w:r>
      <w:r>
        <w:rPr>
          <w:rFonts w:eastAsia="TimesNewRoman" w:cs="Times New Roman" w:ascii="Times New Roman" w:hAnsi="Times New Roman"/>
        </w:rPr>
        <w:t>żą</w:t>
      </w:r>
      <w:r>
        <w:rPr>
          <w:rFonts w:cs="Times New Roman" w:ascii="Times New Roman" w:hAnsi="Times New Roman"/>
        </w:rPr>
        <w:t>cych do tej samej grupy kapitałowej w zał</w:t>
      </w:r>
      <w:r>
        <w:rPr>
          <w:rFonts w:eastAsia="TimesNewRoman" w:cs="Times New Roman" w:ascii="Times New Roman" w:hAnsi="Times New Roman"/>
        </w:rPr>
        <w:t>ą</w:t>
      </w:r>
      <w:r>
        <w:rPr>
          <w:rFonts w:cs="Times New Roman" w:ascii="Times New Roman" w:hAnsi="Times New Roman"/>
        </w:rPr>
        <w:t>czeniu. *)</w:t>
      </w:r>
    </w:p>
    <w:p>
      <w:pPr>
        <w:pStyle w:val="Normal"/>
        <w:jc w:val="both"/>
        <w:rPr>
          <w:rFonts w:cs="Times New Roman" w:ascii="Times New Roman" w:hAnsi="Times New Roman"/>
        </w:rPr>
      </w:pPr>
      <w:r>
        <w:rPr>
          <w:rFonts w:cs="Times New Roman" w:ascii="Times New Roman" w:hAnsi="Times New Roman"/>
        </w:rPr>
        <w:t xml:space="preserve"> </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t>Poronin, ……………………………                                                                                  ………………….………………</w:t>
      </w:r>
    </w:p>
    <w:p>
      <w:pPr>
        <w:pStyle w:val="Normal"/>
        <w:jc w:val="both"/>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 xml:space="preserve">(imię i nazwisko wykonawcy) </w:t>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jc w:val="both"/>
        <w:rPr>
          <w:rFonts w:cs="Times New Roman" w:ascii="Times New Roman" w:hAnsi="Times New Roman"/>
          <w:sz w:val="16"/>
          <w:szCs w:val="16"/>
        </w:rPr>
      </w:pPr>
      <w:r>
        <w:rPr>
          <w:rFonts w:cs="Times New Roman" w:ascii="Times New Roman" w:hAnsi="Times New Roman"/>
          <w:sz w:val="16"/>
          <w:szCs w:val="16"/>
        </w:rPr>
        <w:t>W przypadku Wykonawców wspólnie ubiegaj</w:t>
      </w:r>
      <w:r>
        <w:rPr>
          <w:rFonts w:eastAsia="TimesNewRoman" w:cs="Times New Roman" w:ascii="Times New Roman" w:hAnsi="Times New Roman"/>
          <w:sz w:val="16"/>
          <w:szCs w:val="16"/>
        </w:rPr>
        <w:t>ą</w:t>
      </w:r>
      <w:r>
        <w:rPr>
          <w:rFonts w:cs="Times New Roman" w:ascii="Times New Roman" w:hAnsi="Times New Roman"/>
          <w:sz w:val="16"/>
          <w:szCs w:val="16"/>
        </w:rPr>
        <w:t>cych si</w:t>
      </w:r>
      <w:r>
        <w:rPr>
          <w:rFonts w:eastAsia="TimesNewRoman" w:cs="Times New Roman" w:ascii="Times New Roman" w:hAnsi="Times New Roman"/>
          <w:sz w:val="16"/>
          <w:szCs w:val="16"/>
        </w:rPr>
        <w:t xml:space="preserve">ę </w:t>
      </w:r>
      <w:r>
        <w:rPr>
          <w:rFonts w:cs="Times New Roman" w:ascii="Times New Roman" w:hAnsi="Times New Roman"/>
          <w:sz w:val="16"/>
          <w:szCs w:val="16"/>
        </w:rPr>
        <w:t>o zamówienie powy</w:t>
      </w:r>
      <w:r>
        <w:rPr>
          <w:rFonts w:eastAsia="TimesNewRoman" w:cs="Times New Roman" w:ascii="Times New Roman" w:hAnsi="Times New Roman"/>
          <w:sz w:val="16"/>
          <w:szCs w:val="16"/>
        </w:rPr>
        <w:t>ż</w:t>
      </w:r>
      <w:r>
        <w:rPr>
          <w:rFonts w:cs="Times New Roman" w:ascii="Times New Roman" w:hAnsi="Times New Roman"/>
          <w:sz w:val="16"/>
          <w:szCs w:val="16"/>
        </w:rPr>
        <w:t>sz</w:t>
      </w:r>
      <w:r>
        <w:rPr>
          <w:rFonts w:eastAsia="TimesNewRoman" w:cs="Times New Roman" w:ascii="Times New Roman" w:hAnsi="Times New Roman"/>
          <w:sz w:val="16"/>
          <w:szCs w:val="16"/>
        </w:rPr>
        <w:t xml:space="preserve">ą </w:t>
      </w:r>
      <w:r>
        <w:rPr>
          <w:rFonts w:cs="Times New Roman" w:ascii="Times New Roman" w:hAnsi="Times New Roman"/>
          <w:sz w:val="16"/>
          <w:szCs w:val="16"/>
        </w:rPr>
        <w:t>informacj</w:t>
      </w:r>
      <w:r>
        <w:rPr>
          <w:rFonts w:eastAsia="TimesNewRoman" w:cs="Times New Roman" w:ascii="Times New Roman" w:hAnsi="Times New Roman"/>
          <w:sz w:val="16"/>
          <w:szCs w:val="16"/>
        </w:rPr>
        <w:t xml:space="preserve">ę </w:t>
      </w:r>
      <w:r>
        <w:rPr>
          <w:rFonts w:cs="Times New Roman" w:ascii="Times New Roman" w:hAnsi="Times New Roman"/>
          <w:sz w:val="16"/>
          <w:szCs w:val="16"/>
        </w:rPr>
        <w:t>składa ka</w:t>
      </w:r>
      <w:r>
        <w:rPr>
          <w:rFonts w:eastAsia="TimesNewRoman" w:cs="Times New Roman" w:ascii="Times New Roman" w:hAnsi="Times New Roman"/>
          <w:sz w:val="16"/>
          <w:szCs w:val="16"/>
        </w:rPr>
        <w:t>ż</w:t>
      </w:r>
      <w:r>
        <w:rPr>
          <w:rFonts w:cs="Times New Roman" w:ascii="Times New Roman" w:hAnsi="Times New Roman"/>
          <w:sz w:val="16"/>
          <w:szCs w:val="16"/>
        </w:rPr>
        <w:t>dy z wykonawców w swoim imieniu.</w:t>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jc w:val="both"/>
        <w:rPr>
          <w:rFonts w:cs="Times New Roman" w:ascii="Times New Roman" w:hAnsi="Times New Roman"/>
          <w:sz w:val="16"/>
          <w:szCs w:val="16"/>
        </w:rPr>
      </w:pPr>
      <w:r>
        <w:rPr>
          <w:rFonts w:cs="Times New Roman" w:ascii="Times New Roman" w:hAnsi="Times New Roman"/>
          <w:sz w:val="16"/>
          <w:szCs w:val="16"/>
        </w:rPr>
        <w:t>*) niewłaściwe skreślić</w:t>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ZP. 271.17.2015                                                                                                                                                   Zał. Nr 9.</w:t>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sz w:val="16"/>
          <w:szCs w:val="16"/>
        </w:rPr>
      </w:pPr>
      <w:r>
        <w:rPr>
          <w:rFonts w:cs="Times New Roman" w:ascii="Times New Roman" w:hAnsi="Times New Roman"/>
          <w:sz w:val="16"/>
          <w:szCs w:val="16"/>
        </w:rPr>
        <w:t>………………………………</w:t>
      </w:r>
    </w:p>
    <w:p>
      <w:pPr>
        <w:pStyle w:val="Normal"/>
        <w:rPr>
          <w:rFonts w:cs="Times New Roman" w:ascii="Times New Roman" w:hAnsi="Times New Roman"/>
          <w:sz w:val="16"/>
          <w:szCs w:val="16"/>
        </w:rPr>
      </w:pPr>
      <w:r>
        <w:rPr>
          <w:rFonts w:cs="Times New Roman" w:ascii="Times New Roman" w:hAnsi="Times New Roman"/>
          <w:sz w:val="16"/>
          <w:szCs w:val="16"/>
        </w:rPr>
        <w:t>(imię i nazwisko wykonawcy)</w:t>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t>LISTA PODMIOTÓW</w:t>
      </w:r>
    </w:p>
    <w:p>
      <w:pPr>
        <w:pStyle w:val="Normal"/>
        <w:jc w:val="center"/>
        <w:rPr>
          <w:rFonts w:cs="Times New Roman" w:ascii="Times New Roman" w:hAnsi="Times New Roman"/>
        </w:rPr>
      </w:pPr>
      <w:r>
        <w:rPr>
          <w:rFonts w:cs="Times New Roman" w:ascii="Times New Roman" w:hAnsi="Times New Roman"/>
        </w:rPr>
        <w:t>NALEŻĄCYCH DO TEJ SAMEJ GRUPU KAPITAŁOWEJ</w:t>
      </w:r>
    </w:p>
    <w:p>
      <w:pPr>
        <w:pStyle w:val="Normal"/>
        <w:jc w:val="center"/>
        <w:rPr>
          <w:rFonts w:cs="Times New Roman" w:ascii="Times New Roman" w:hAnsi="Times New Roman"/>
        </w:rPr>
      </w:pPr>
      <w:r>
        <w:rPr>
          <w:rFonts w:cs="Times New Roman" w:ascii="Times New Roman" w:hAnsi="Times New Roman"/>
        </w:rPr>
      </w:r>
    </w:p>
    <w:p>
      <w:pPr>
        <w:pStyle w:val="Normal"/>
        <w:jc w:val="center"/>
        <w:rPr>
          <w:rFonts w:cs="Times New Roman" w:ascii="Times New Roman" w:hAnsi="Times New Roman"/>
        </w:rPr>
      </w:pPr>
      <w:r>
        <w:rPr>
          <w:rFonts w:cs="Times New Roman" w:ascii="Times New Roman" w:hAnsi="Times New Roman"/>
        </w:rPr>
      </w:r>
    </w:p>
    <w:p>
      <w:pPr>
        <w:pStyle w:val="Normal"/>
        <w:spacing w:lineRule="auto" w:line="360"/>
        <w:jc w:val="both"/>
        <w:rPr>
          <w:rFonts w:cs="Times New Roman" w:ascii="Times New Roman" w:hAnsi="Times New Roman"/>
        </w:rPr>
      </w:pPr>
      <w:r>
        <w:rPr>
          <w:rFonts w:cs="Times New Roman" w:ascii="Times New Roman" w:hAnsi="Times New Roman"/>
        </w:rPr>
        <w:t>Oświadczam, że Wykonawca, którego reprezentuję należy do grupy kapitałowej w rozumieniu ustawy z dnia 16 lutego 2007r. o ochronie konkurencji i konsumentów (Dz. U. Nr 50, poz.331 ze zm.).</w:t>
      </w:r>
    </w:p>
    <w:p>
      <w:pPr>
        <w:pStyle w:val="Normal"/>
        <w:spacing w:lineRule="auto" w:line="360"/>
        <w:jc w:val="both"/>
        <w:rPr>
          <w:rFonts w:cs="Times New Roman" w:ascii="Times New Roman" w:hAnsi="Times New Roman"/>
        </w:rPr>
      </w:pPr>
      <w:r>
        <w:rPr>
          <w:rFonts w:cs="Times New Roman" w:ascii="Times New Roman" w:hAnsi="Times New Roman"/>
        </w:rPr>
        <w:t>W skład tej grupy kapitałowej wchodzą następujący przedsiębiorcy:</w:t>
      </w:r>
    </w:p>
    <w:p>
      <w:pPr>
        <w:pStyle w:val="Normal"/>
        <w:jc w:val="both"/>
        <w:rPr>
          <w:rFonts w:cs="Times New Roman" w:ascii="Times New Roman" w:hAnsi="Times New Roman"/>
        </w:rPr>
      </w:pPr>
      <w:r>
        <w:rPr>
          <w:rFonts w:cs="Times New Roman" w:ascii="Times New Roman" w:hAnsi="Times New Roman"/>
        </w:rPr>
      </w:r>
    </w:p>
    <w:tbl>
      <w:tblPr>
        <w:jc w:val="left"/>
        <w:tblInd w:w="108"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539"/>
        <w:gridCol w:w="3419"/>
        <w:gridCol w:w="3240"/>
        <w:gridCol w:w="2304"/>
      </w:tblGrid>
      <w:tr>
        <w:trPr>
          <w:cantSplit w:val="false"/>
        </w:trPr>
        <w:tc>
          <w:tcPr>
            <w:tcW w:w="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Lp.</w:t>
            </w:r>
          </w:p>
        </w:tc>
        <w:tc>
          <w:tcPr>
            <w:tcW w:w="34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Nazwa przedsiębiorcy</w:t>
            </w:r>
          </w:p>
        </w:tc>
        <w:tc>
          <w:tcPr>
            <w:tcW w:w="32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Adres</w:t>
            </w:r>
          </w:p>
        </w:tc>
        <w:tc>
          <w:tcPr>
            <w:tcW w:w="23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t>NIP, REGON</w:t>
            </w:r>
          </w:p>
          <w:p>
            <w:pPr>
              <w:pStyle w:val="Normal"/>
              <w:spacing w:before="0" w:after="0"/>
              <w:jc w:val="center"/>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trHeight w:val="567" w:hRule="atLeast"/>
          <w:cantSplit w:val="false"/>
        </w:trPr>
        <w:tc>
          <w:tcPr>
            <w:tcW w:w="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34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32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23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trHeight w:val="567" w:hRule="atLeast"/>
          <w:cantSplit w:val="false"/>
        </w:trPr>
        <w:tc>
          <w:tcPr>
            <w:tcW w:w="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34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32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23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trHeight w:val="567" w:hRule="atLeast"/>
          <w:cantSplit w:val="false"/>
        </w:trPr>
        <w:tc>
          <w:tcPr>
            <w:tcW w:w="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34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32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23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r>
        <w:trPr>
          <w:trHeight w:val="567" w:hRule="atLeast"/>
          <w:cantSplit w:val="false"/>
        </w:trPr>
        <w:tc>
          <w:tcPr>
            <w:tcW w:w="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34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32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c>
          <w:tcPr>
            <w:tcW w:w="23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szCs w:val="20"/>
                <w:lang w:eastAsia="pl-PL"/>
              </w:rPr>
            </w:pPr>
            <w:r>
              <w:rPr>
                <w:rFonts w:eastAsia="Times New Roman" w:cs="Times New Roman" w:ascii="Times New Roman" w:hAnsi="Times New Roman"/>
                <w:szCs w:val="20"/>
                <w:lang w:eastAsia="pl-PL"/>
              </w:rPr>
            </w:r>
          </w:p>
        </w:tc>
      </w:tr>
    </w:tbl>
    <w:p>
      <w:pPr>
        <w:pStyle w:val="Normal"/>
        <w:jc w:val="both"/>
        <w:rPr>
          <w:rFonts w:cs="Times New Roman" w:ascii="Times New Roman" w:hAnsi="Times New Roman"/>
        </w:rPr>
      </w:pPr>
      <w:r>
        <w:rPr>
          <w:rFonts w:cs="Times New Roman" w:ascii="Times New Roman" w:hAnsi="Times New Roman"/>
        </w:rPr>
      </w:r>
    </w:p>
    <w:p>
      <w:pPr>
        <w:pStyle w:val="Normal"/>
        <w:jc w:val="both"/>
        <w:rPr>
          <w:rFonts w:cs="Times New Roman" w:ascii="Times New Roman" w:hAnsi="Times New Roman"/>
        </w:rPr>
      </w:pPr>
      <w:r>
        <w:rPr>
          <w:rFonts w:cs="Times New Roman" w:ascii="Times New Roman" w:hAnsi="Times New Roman"/>
        </w:rPr>
        <w:t>Na każde żądanie Zamawiającego dostarczę niezwłocznie odpowiednie dokumenty potwierdzające prawdziwość każdej z kwestii zawartych w niniejszym oświadczeniu.</w:t>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t>Poronin, ……………………………                                                                                  ………………….………………</w:t>
      </w:r>
    </w:p>
    <w:p>
      <w:pPr>
        <w:pStyle w:val="Normal"/>
        <w:jc w:val="both"/>
        <w:rPr>
          <w:rFonts w:cs="Times New Roman" w:ascii="Times New Roman" w:hAnsi="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 xml:space="preserve">(imię i nazwisko wykonawcy) </w:t>
      </w:r>
    </w:p>
    <w:p>
      <w:pPr>
        <w:pStyle w:val="Normal"/>
        <w:jc w:val="both"/>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sz w:val="16"/>
          <w:szCs w:val="16"/>
        </w:rPr>
      </w:pPr>
      <w:r>
        <w:rPr>
          <w:rFonts w:cs="Times New Roman" w:ascii="Times New Roman" w:hAnsi="Times New Roman"/>
          <w:sz w:val="16"/>
          <w:szCs w:val="16"/>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pPr>
      <w:r>
        <w:rPr/>
      </w:r>
    </w:p>
    <w:p>
      <w:pPr>
        <w:pStyle w:val="Normal"/>
        <w:rPr/>
      </w:pPr>
      <w:r>
        <w:rPr/>
      </w:r>
    </w:p>
    <w:sectPr>
      <w:type w:val="nextPage"/>
      <w:pgSz w:w="11906" w:h="16838"/>
      <w:pgMar w:left="1080" w:right="1286" w:header="0" w:top="719" w:footer="0" w:bottom="719"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imes New Roman">
    <w:charset w:val="ee"/>
    <w:family w:val="roman"/>
    <w:pitch w:val="variable"/>
  </w:font>
  <w:font w:name="Verdana">
    <w:charset w:val="ee"/>
    <w:family w:val="roman"/>
    <w:pitch w:val="variable"/>
  </w:font>
  <w:font w:name="Liberation Sans">
    <w:altName w:val="Arial"/>
    <w:charset w:val="ee"/>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3"/>
      <w:numFmt w:val="decimal"/>
      <w:lvlText w:val="%1."/>
      <w:lvlJc w:val="left"/>
      <w:pPr>
        <w:tabs>
          <w:tab w:val="num" w:pos="1260"/>
        </w:tabs>
        <w:ind w:left="126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3"/>
      <w:numFmt w:val="decimal"/>
      <w:lvlText w:val="%1."/>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lvl w:ilvl="0">
      <w:start w:val="1"/>
      <w:numFmt w:val="decimal"/>
      <w:lvlText w:val="%1."/>
      <w:lvlJc w:val="left"/>
      <w:pPr>
        <w:tabs>
          <w:tab w:val="num" w:pos="1440"/>
        </w:tabs>
        <w:ind w:left="1440" w:hanging="360"/>
      </w:pP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lvl w:ilvl="0">
      <w:start w:val="1"/>
      <w:numFmt w:val="bullet"/>
      <w:lvlText w:val=""/>
      <w:lvlJc w:val="left"/>
      <w:pPr>
        <w:ind w:left="2136" w:hanging="360"/>
      </w:pPr>
      <w:rPr>
        <w:rFonts w:ascii="Symbol" w:hAnsi="Symbol" w:cs="Symbol"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cs="Wingdings" w:hint="default"/>
      </w:rPr>
    </w:lvl>
    <w:lvl w:ilvl="3">
      <w:start w:val="1"/>
      <w:numFmt w:val="bullet"/>
      <w:lvlText w:val=""/>
      <w:lvlJc w:val="left"/>
      <w:pPr>
        <w:ind w:left="4296" w:hanging="360"/>
      </w:pPr>
      <w:rPr>
        <w:rFonts w:ascii="Symbol" w:hAnsi="Symbol" w:cs="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cs="Wingdings" w:hint="default"/>
      </w:rPr>
    </w:lvl>
    <w:lvl w:ilvl="6">
      <w:start w:val="1"/>
      <w:numFmt w:val="bullet"/>
      <w:lvlText w:val=""/>
      <w:lvlJc w:val="left"/>
      <w:pPr>
        <w:ind w:left="6456" w:hanging="360"/>
      </w:pPr>
      <w:rPr>
        <w:rFonts w:ascii="Symbol" w:hAnsi="Symbol" w:cs="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cs="Wingdings" w:hint="default"/>
      </w:rPr>
    </w:lvl>
  </w:abstractNum>
  <w:abstractNum w:abstractNumId="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56"/>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pl-PL"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0" w:name="heading 1"/>
    <w:lsdException w:qFormat="1" w:unhideWhenUsed="1" w:semiHidden="1" w:uiPriority="0"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uiPriority="0"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uiPriority="0"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uiPriority="0"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uiPriority="0"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0"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6f42c8"/>
    <w:pPr>
      <w:widowControl w:val="false"/>
      <w:suppressAutoHyphens w:val="true"/>
      <w:bidi w:val="0"/>
      <w:spacing w:lineRule="auto" w:line="240" w:before="0" w:after="0"/>
      <w:jc w:val="left"/>
    </w:pPr>
    <w:rPr>
      <w:rFonts w:ascii="Arial" w:hAnsi="Arial" w:eastAsia="Times New Roman" w:cs="Arial"/>
      <w:color w:val="auto"/>
      <w:sz w:val="20"/>
      <w:szCs w:val="20"/>
      <w:lang w:eastAsia="pl-PL" w:val="pl-PL" w:bidi="ar-SA"/>
    </w:rPr>
  </w:style>
  <w:style w:type="paragraph" w:styleId="Nagwek1">
    <w:name w:val="Nagłówek 1"/>
    <w:qFormat/>
    <w:link w:val="Nagwek1Znak"/>
    <w:rsid w:val="006f42c8"/>
    <w:basedOn w:val="Normal"/>
    <w:pPr>
      <w:keepNext/>
      <w:spacing w:before="240" w:after="60"/>
      <w:outlineLvl w:val="0"/>
    </w:pPr>
    <w:rPr>
      <w:b/>
      <w:bCs/>
      <w:sz w:val="32"/>
      <w:szCs w:val="32"/>
    </w:rPr>
  </w:style>
  <w:style w:type="paragraph" w:styleId="Nagwek2">
    <w:name w:val="Nagłówek 2"/>
    <w:qFormat/>
    <w:link w:val="Nagwek2Znak"/>
    <w:rsid w:val="006f42c8"/>
    <w:basedOn w:val="Normal"/>
    <w:pPr>
      <w:keepNext/>
      <w:widowControl/>
      <w:spacing w:before="240" w:after="60"/>
      <w:outlineLvl w:val="1"/>
    </w:pPr>
    <w:rPr>
      <w:b/>
      <w:bCs/>
      <w:i/>
      <w:iCs/>
      <w:sz w:val="28"/>
      <w:szCs w:val="28"/>
    </w:rPr>
  </w:style>
  <w:style w:type="character" w:styleId="DefaultParagraphFont" w:default="1">
    <w:name w:val="Default Paragraph Font"/>
    <w:uiPriority w:val="1"/>
    <w:semiHidden/>
    <w:unhideWhenUsed/>
    <w:rPr/>
  </w:style>
  <w:style w:type="character" w:styleId="Nagwek1Znak" w:customStyle="1">
    <w:name w:val="Nagłówek 1 Znak"/>
    <w:link w:val="Nagwek1"/>
    <w:rsid w:val="006f42c8"/>
    <w:basedOn w:val="DefaultParagraphFont"/>
    <w:rPr>
      <w:rFonts w:ascii="Arial" w:hAnsi="Arial" w:eastAsia="Times New Roman" w:cs="Arial"/>
      <w:b/>
      <w:bCs/>
      <w:sz w:val="32"/>
      <w:szCs w:val="32"/>
      <w:lang w:eastAsia="pl-PL"/>
    </w:rPr>
  </w:style>
  <w:style w:type="character" w:styleId="Nagwek2Znak" w:customStyle="1">
    <w:name w:val="Nagłówek 2 Znak"/>
    <w:link w:val="Nagwek2"/>
    <w:rsid w:val="006f42c8"/>
    <w:basedOn w:val="DefaultParagraphFont"/>
    <w:rPr>
      <w:rFonts w:ascii="Arial" w:hAnsi="Arial" w:eastAsia="Times New Roman" w:cs="Arial"/>
      <w:b/>
      <w:bCs/>
      <w:i/>
      <w:iCs/>
      <w:sz w:val="28"/>
      <w:szCs w:val="28"/>
      <w:lang w:eastAsia="pl-PL"/>
    </w:rPr>
  </w:style>
  <w:style w:type="character" w:styleId="Czeinternetowe">
    <w:name w:val="Łącze internetowe"/>
    <w:rsid w:val="006f42c8"/>
    <w:basedOn w:val="DefaultParagraphFont"/>
    <w:rPr>
      <w:color w:val="0000FF"/>
      <w:u w:val="single"/>
      <w:lang w:val="zxx" w:eastAsia="zxx" w:bidi="zxx"/>
    </w:rPr>
  </w:style>
  <w:style w:type="character" w:styleId="TekstpodstawowyZnak" w:customStyle="1">
    <w:name w:val="Tekst podstawowy Znak"/>
    <w:link w:val="Tekstpodstawowy"/>
    <w:rsid w:val="006f42c8"/>
    <w:basedOn w:val="DefaultParagraphFont"/>
    <w:rPr>
      <w:rFonts w:ascii="Times New Roman" w:hAnsi="Times New Roman" w:eastAsia="Times New Roman" w:cs="Times New Roman"/>
      <w:sz w:val="20"/>
      <w:szCs w:val="20"/>
      <w:lang w:eastAsia="pl-PL"/>
    </w:rPr>
  </w:style>
  <w:style w:type="character" w:styleId="Tekstpodstawowy2Znak" w:customStyle="1">
    <w:name w:val="Tekst podstawowy 2 Znak"/>
    <w:link w:val="Tekstpodstawowy2"/>
    <w:rsid w:val="006f42c8"/>
    <w:basedOn w:val="DefaultParagraphFont"/>
    <w:rPr>
      <w:rFonts w:ascii="Arial" w:hAnsi="Arial" w:eastAsia="Times New Roman" w:cs="Arial"/>
      <w:sz w:val="20"/>
      <w:szCs w:val="20"/>
      <w:lang w:eastAsia="pl-PL"/>
    </w:rPr>
  </w:style>
  <w:style w:type="character" w:styleId="StopkaZnak" w:customStyle="1">
    <w:name w:val="Stopka Znak"/>
    <w:link w:val="Stopka"/>
    <w:rsid w:val="006f42c8"/>
    <w:basedOn w:val="DefaultParagraphFont"/>
    <w:rPr>
      <w:rFonts w:ascii="Times New Roman" w:hAnsi="Times New Roman" w:eastAsia="Times New Roman" w:cs="Times New Roman"/>
      <w:sz w:val="20"/>
      <w:szCs w:val="20"/>
      <w:lang w:eastAsia="pl-PL"/>
    </w:rPr>
  </w:style>
  <w:style w:type="character" w:styleId="Text21" w:customStyle="1">
    <w:name w:val="text21"/>
    <w:rsid w:val="006f42c8"/>
    <w:basedOn w:val="DefaultParagraphFont"/>
    <w:rPr>
      <w:rFonts w:ascii="Verdana" w:hAnsi="Verdana"/>
      <w:color w:val="000000"/>
      <w:sz w:val="10"/>
      <w:szCs w:val="10"/>
    </w:rPr>
  </w:style>
  <w:style w:type="character" w:styleId="Textbold" w:customStyle="1">
    <w:name w:val="text bold"/>
    <w:rsid w:val="006f42c8"/>
    <w:basedOn w:val="DefaultParagraphFont"/>
    <w:rPr/>
  </w:style>
  <w:style w:type="character" w:styleId="Text1" w:customStyle="1">
    <w:name w:val="text1"/>
    <w:rsid w:val="006f42c8"/>
    <w:basedOn w:val="DefaultParagraphFont"/>
    <w:rPr>
      <w:rFonts w:ascii="Verdana" w:hAnsi="Verdana"/>
      <w:color w:val="000000"/>
      <w:sz w:val="20"/>
      <w:szCs w:val="20"/>
    </w:rPr>
  </w:style>
  <w:style w:type="character" w:styleId="ListLabel1">
    <w:name w:val="ListLabel 1"/>
    <w:rPr>
      <w:rFonts w:cs="Courier New"/>
    </w:rPr>
  </w:style>
  <w:style w:type="character" w:styleId="ListLabel2">
    <w:name w:val="ListLabel 2"/>
    <w:rPr>
      <w:rFonts w:cs="Times New Roman"/>
    </w:rPr>
  </w:style>
  <w:style w:type="character" w:styleId="ListLabel3">
    <w:name w:val="ListLabel 3"/>
    <w:rPr>
      <w:color w:val="00000A"/>
    </w:rPr>
  </w:style>
  <w:style w:type="character" w:styleId="ListLabel4">
    <w:name w:val="ListLabel 4"/>
    <w:rPr>
      <w:sz w:val="20"/>
    </w:rPr>
  </w:style>
  <w:style w:type="paragraph" w:styleId="Nagwek">
    <w:name w:val="Nagłówek"/>
    <w:basedOn w:val="Normal"/>
    <w:next w:val="Tretekstu"/>
    <w:pPr>
      <w:keepNext/>
      <w:spacing w:before="240" w:after="120"/>
    </w:pPr>
    <w:rPr>
      <w:rFonts w:ascii="Liberation Sans" w:hAnsi="Liberation Sans" w:eastAsia="Microsoft YaHei" w:cs="Arial"/>
      <w:sz w:val="28"/>
      <w:szCs w:val="28"/>
    </w:rPr>
  </w:style>
  <w:style w:type="paragraph" w:styleId="Tretekstu">
    <w:name w:val="Treść tekstu"/>
    <w:link w:val="TekstpodstawowyZnak"/>
    <w:rsid w:val="006f42c8"/>
    <w:basedOn w:val="Normal"/>
    <w:pPr>
      <w:widowControl/>
      <w:spacing w:lineRule="auto" w:line="288" w:before="0" w:after="120"/>
    </w:pPr>
    <w:rPr>
      <w:rFonts w:ascii="Times New Roman" w:hAnsi="Times New Roman" w:cs="Times New Roman"/>
    </w:rPr>
  </w:style>
  <w:style w:type="paragraph" w:styleId="Lista">
    <w:name w:val="Lista"/>
    <w:basedOn w:val="Tretekstu"/>
    <w:pPr/>
    <w:rPr>
      <w:rFonts w:cs="Arial"/>
    </w:rPr>
  </w:style>
  <w:style w:type="paragraph" w:styleId="Podpis">
    <w:name w:val="Podpis"/>
    <w:basedOn w:val="Normal"/>
    <w:pPr>
      <w:suppressLineNumbers/>
      <w:spacing w:before="120" w:after="120"/>
    </w:pPr>
    <w:rPr>
      <w:rFonts w:cs="Arial"/>
      <w:i/>
      <w:iCs/>
      <w:sz w:val="24"/>
      <w:szCs w:val="24"/>
    </w:rPr>
  </w:style>
  <w:style w:type="paragraph" w:styleId="Indeks">
    <w:name w:val="Indeks"/>
    <w:basedOn w:val="Normal"/>
    <w:pPr>
      <w:suppressLineNumbers/>
    </w:pPr>
    <w:rPr>
      <w:rFonts w:cs="Arial"/>
    </w:rPr>
  </w:style>
  <w:style w:type="paragraph" w:styleId="BodyText2">
    <w:name w:val="Body Text 2"/>
    <w:link w:val="Tekstpodstawowy2Znak"/>
    <w:rsid w:val="006f42c8"/>
    <w:basedOn w:val="Normal"/>
    <w:pPr>
      <w:spacing w:lineRule="auto" w:line="480" w:before="0" w:after="120"/>
    </w:pPr>
    <w:rPr/>
  </w:style>
  <w:style w:type="paragraph" w:styleId="Stopka">
    <w:name w:val="Stopka"/>
    <w:link w:val="StopkaZnak"/>
    <w:rsid w:val="006f42c8"/>
    <w:basedOn w:val="Normal"/>
    <w:pPr>
      <w:widowControl/>
      <w:tabs>
        <w:tab w:val="center" w:pos="4536" w:leader="none"/>
        <w:tab w:val="right" w:pos="9072" w:leader="none"/>
      </w:tabs>
    </w:pPr>
    <w:rPr>
      <w:rFonts w:ascii="Times New Roman" w:hAnsi="Times New Roman" w:cs="Times New Roman"/>
    </w:rPr>
  </w:style>
  <w:style w:type="paragraph" w:styleId="NormalWeb">
    <w:name w:val="Normal (Web)"/>
    <w:uiPriority w:val="99"/>
    <w:rsid w:val="006f42c8"/>
    <w:basedOn w:val="Normal"/>
    <w:pPr>
      <w:widowControl/>
      <w:ind w:left="152" w:right="0" w:hanging="0"/>
    </w:pPr>
    <w:rPr>
      <w:rFonts w:ascii="Times New Roman" w:hAnsi="Times New Roman" w:cs="Times New Roman"/>
      <w:sz w:val="24"/>
      <w:szCs w:val="24"/>
    </w:rPr>
  </w:style>
  <w:style w:type="paragraph" w:styleId="Khheader" w:customStyle="1">
    <w:name w:val="kh_header"/>
    <w:rsid w:val="006f42c8"/>
    <w:basedOn w:val="Normal"/>
    <w:pPr>
      <w:widowControl/>
      <w:spacing w:lineRule="atLeast" w:line="420"/>
      <w:ind w:left="152" w:right="0" w:hanging="0"/>
      <w:jc w:val="center"/>
    </w:pPr>
    <w:rPr>
      <w:rFonts w:ascii="Times New Roman" w:hAnsi="Times New Roman" w:cs="Times New Roman"/>
      <w:sz w:val="28"/>
      <w:szCs w:val="28"/>
    </w:rPr>
  </w:style>
  <w:style w:type="paragraph" w:styleId="Khtitle" w:customStyle="1">
    <w:name w:val="kh_title"/>
    <w:rsid w:val="006f42c8"/>
    <w:basedOn w:val="Normal"/>
    <w:pPr>
      <w:widowControl/>
      <w:spacing w:before="254" w:after="152"/>
    </w:pPr>
    <w:rPr>
      <w:rFonts w:ascii="Times New Roman" w:hAnsi="Times New Roman" w:cs="Times New Roman"/>
      <w:b/>
      <w:bCs/>
      <w:sz w:val="24"/>
      <w:szCs w:val="24"/>
      <w:u w:val="single"/>
    </w:rPr>
  </w:style>
  <w:style w:type="paragraph" w:styleId="Bold" w:customStyle="1">
    <w:name w:val="bold"/>
    <w:rsid w:val="006f42c8"/>
    <w:basedOn w:val="Normal"/>
    <w:pPr>
      <w:widowControl/>
      <w:ind w:left="152" w:right="0" w:hanging="0"/>
    </w:pPr>
    <w:rPr>
      <w:rFonts w:ascii="Times New Roman" w:hAnsi="Times New Roman" w:cs="Times New Roman"/>
      <w:b/>
      <w:bCs/>
      <w:sz w:val="24"/>
      <w:szCs w:val="24"/>
    </w:rPr>
  </w:style>
  <w:style w:type="paragraph" w:styleId="ListParagraph">
    <w:name w:val="List Paragraph"/>
    <w:uiPriority w:val="34"/>
    <w:qFormat/>
    <w:rsid w:val="006f42c8"/>
    <w:basedOn w:val="Normal"/>
    <w:pPr>
      <w:spacing w:before="0" w:after="0"/>
      <w:ind w:left="720" w:right="0" w:hanging="0"/>
      <w:contextualSpacing/>
    </w:pPr>
    <w:rPr/>
  </w:style>
  <w:style w:type="paragraph" w:styleId="Zawartoramki">
    <w:name w:val="Zawartość ramki"/>
    <w:basedOn w:val="Normal"/>
    <w:pPr/>
    <w:rPr/>
  </w:style>
  <w:style w:type="numbering" w:styleId="NoList" w:default="1">
    <w:name w:val="No List"/>
    <w:uiPriority w:val="99"/>
    <w:semiHidden/>
    <w:unhideWhenUsed/>
  </w:style>
  <w:style w:type="table" w:default="1" w:styleId="Standardowy">
    <w:name w:val="Normal Table"/>
    <w:uiPriority w:val="99"/>
    <w:semiHidden/>
    <w:unhideWhenUsed/>
    <w:tblPr>
      <w:tblInd w:type="dxa" w:w="0"/>
      <w:tblCellMar>
        <w:top w:w="0" w:type="dxa"/>
        <w:left w:w="108" w:type="dxa"/>
        <w:bottom w:w="0" w:type="dxa"/>
        <w:right w:w="108" w:type="dxa"/>
      </w:tblCellMar>
    </w:tblPr>
  </w:style>
  <w:style w:type="table" w:styleId="Tabela-Siatka">
    <w:name w:val="Table Grid"/>
    <w:basedOn w:val="Standardowy"/>
    <w:rsid w:val="006f42c8"/>
    <w:pPr>
      <w:spacing w:line="240" w:lineRule="auto" w:after="0"/>
    </w:pPr>
    <w:rPr>
      <w:lang w:eastAsia="pl-PL"/>
      <w:sz w:val="20"/>
      <w:szCs w:val="20"/>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ronin.pl/" TargetMode="External"/><Relationship Id="rId3" Type="http://schemas.openxmlformats.org/officeDocument/2006/relationships/hyperlink" Target="http://www.poronin.pl/" TargetMode="External"/><Relationship Id="rId4" Type="http://schemas.openxmlformats.org/officeDocument/2006/relationships/hyperlink" Target="http://www.portal.uzp.gov.pl/" TargetMode="External"/><Relationship Id="rId5" Type="http://schemas.openxmlformats.org/officeDocument/2006/relationships/hyperlink" Target="http://www.poronin.pl/" TargetMode="External"/><Relationship Id="rId6" Type="http://schemas.openxmlformats.org/officeDocument/2006/relationships/hyperlink" Target="mailto:usc@poronin.pl" TargetMode="External"/><Relationship Id="rId7" Type="http://schemas.openxmlformats.org/officeDocument/2006/relationships/hyperlink" Target="http://www.poronin.pl/" TargetMode="External"/><Relationship Id="rId8" Type="http://schemas.openxmlformats.org/officeDocument/2006/relationships/hyperlink" Target="mailto:usc@poronin.pl" TargetMode="External"/><Relationship Id="rId9" Type="http://schemas.openxmlformats.org/officeDocument/2006/relationships/hyperlink" Target="http://www.poronin.pl/"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2015-11-12T10:38:00Z</dcterms:created>
  <dc:creator>Ewa Kuchta</dc:creator>
  <dc:language>pl-PL</dc:language>
  <cp:lastModifiedBy>Ewa Kuchta</cp:lastModifiedBy>
  <dcterms:modified xsi:type="dcterms:W3CDTF">2015-11-12T12:22:00Z</dcterms:modified>
  <cp:revision>5</cp:revision>
</cp:coreProperties>
</file>