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EB" w:rsidRPr="00EE518F" w:rsidRDefault="005F2BEB" w:rsidP="005F2BEB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EE518F">
        <w:rPr>
          <w:rStyle w:val="Pogrubienie"/>
          <w:rFonts w:asciiTheme="minorHAnsi" w:hAnsiTheme="minorHAnsi" w:cstheme="minorHAnsi"/>
          <w:sz w:val="22"/>
          <w:szCs w:val="22"/>
        </w:rPr>
        <w:t>Kryteria ustawowe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 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 xml:space="preserve">Na podstawie art. 131, ust. 2 ustawy z dnia 14 grudnia 2016 r. Prawo oświatowe (Dz. U. z 2017 r. poz. 59 z </w:t>
      </w:r>
      <w:proofErr w:type="spellStart"/>
      <w:r w:rsidRPr="00EE518F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EE518F">
        <w:rPr>
          <w:rFonts w:asciiTheme="minorHAnsi" w:hAnsiTheme="minorHAnsi" w:cstheme="minorHAnsi"/>
          <w:sz w:val="22"/>
          <w:szCs w:val="22"/>
        </w:rPr>
        <w:t>. zm.) - na pierwszym etapie postępowania rekrutacyjnego są brane pod uwagę łącznie następujące kryteria ustawowe: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1) wielodzietność rodziny kandydata;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2) niepełnosprawność kandydata;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3) niepełnosprawność jednego z rodziców kandydata;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4) niepełnosprawność obojga rodziców kandydata;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5) niepełnosprawność rodzeństwa kandydata;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6) samotne wychowywanie kandydata w rodzinie;</w:t>
      </w:r>
    </w:p>
    <w:p w:rsidR="005F2BEB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7) objęcie kandydata pieczą zastępczą.</w:t>
      </w:r>
    </w:p>
    <w:p w:rsidR="005F2BEB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W/w kryteria mają jednakową wartość.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Ustalona wartość: każde kryterium – 10 pkt.</w:t>
      </w:r>
    </w:p>
    <w:p w:rsidR="005F2BEB" w:rsidRPr="00EE518F" w:rsidRDefault="005F2BEB" w:rsidP="005F2BEB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 </w:t>
      </w:r>
    </w:p>
    <w:p w:rsidR="005F2BEB" w:rsidRPr="00EE518F" w:rsidRDefault="005F2BEB" w:rsidP="005F2BEB">
      <w:pPr>
        <w:spacing w:after="0" w:line="240" w:lineRule="auto"/>
        <w:jc w:val="both"/>
        <w:rPr>
          <w:rFonts w:cstheme="minorHAnsi"/>
        </w:rPr>
      </w:pPr>
    </w:p>
    <w:p w:rsidR="00FC5D2E" w:rsidRDefault="00FC5D2E"/>
    <w:sectPr w:rsidR="00FC5D2E" w:rsidSect="00D019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BEB" w:rsidRDefault="005F2BEB" w:rsidP="005F2BEB">
      <w:pPr>
        <w:spacing w:after="0" w:line="240" w:lineRule="auto"/>
      </w:pPr>
      <w:r>
        <w:separator/>
      </w:r>
    </w:p>
  </w:endnote>
  <w:endnote w:type="continuationSeparator" w:id="0">
    <w:p w:rsidR="005F2BEB" w:rsidRDefault="005F2BEB" w:rsidP="005F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97" w:rsidRDefault="00566F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97" w:rsidRDefault="00566F9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97" w:rsidRDefault="00566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BEB" w:rsidRDefault="005F2BEB" w:rsidP="005F2BEB">
      <w:pPr>
        <w:spacing w:after="0" w:line="240" w:lineRule="auto"/>
      </w:pPr>
      <w:r>
        <w:separator/>
      </w:r>
    </w:p>
  </w:footnote>
  <w:footnote w:type="continuationSeparator" w:id="0">
    <w:p w:rsidR="005F2BEB" w:rsidRDefault="005F2BEB" w:rsidP="005F2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97" w:rsidRDefault="00566F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D3" w:rsidRPr="00964182" w:rsidRDefault="00264118" w:rsidP="009641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.65pt;margin-top:-35.95pt;width:474.45pt;height:90.25pt;z-index:251658240;mso-position-horizontal-relative:text;mso-position-vertical-relative:text;mso-width-relative:page;mso-height-relative:page" wrapcoords="-34 0 -34 21420 21600 21420 21600 0 -34 0">
          <v:imagedata r:id="rId1" o:title=""/>
          <w10:wrap type="tight"/>
        </v:shape>
        <o:OLEObject Type="Embed" ProgID="AcroExch.Document.DC" ShapeID="_x0000_s1025" DrawAspect="Content" ObjectID="_1582542720" r:id="rId2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97" w:rsidRDefault="00566F9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F2BEB"/>
    <w:rsid w:val="00264118"/>
    <w:rsid w:val="00566F97"/>
    <w:rsid w:val="005F2BEB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2B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F2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2BEB"/>
  </w:style>
  <w:style w:type="paragraph" w:styleId="NormalnyWeb">
    <w:name w:val="Normal (Web)"/>
    <w:basedOn w:val="Normalny"/>
    <w:uiPriority w:val="99"/>
    <w:semiHidden/>
    <w:unhideWhenUsed/>
    <w:rsid w:val="005F2BEB"/>
    <w:pPr>
      <w:spacing w:after="11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2BEB"/>
    <w:rPr>
      <w:b/>
      <w:bCs/>
    </w:rPr>
  </w:style>
  <w:style w:type="paragraph" w:styleId="Stopka">
    <w:name w:val="footer"/>
    <w:basedOn w:val="Normalny"/>
    <w:link w:val="StopkaZnak"/>
    <w:uiPriority w:val="99"/>
    <w:semiHidden/>
    <w:unhideWhenUsed/>
    <w:rsid w:val="005F2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2B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540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2018-03-14T13:04:00Z</dcterms:created>
  <dcterms:modified xsi:type="dcterms:W3CDTF">2018-03-14T13:26:00Z</dcterms:modified>
</cp:coreProperties>
</file>